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857" w:rsidRDefault="001B7857" w:rsidP="00C44BC2">
      <w:pPr>
        <w:pStyle w:val="Style1"/>
        <w:widowControl/>
        <w:tabs>
          <w:tab w:val="left" w:leader="dot" w:pos="3960"/>
        </w:tabs>
        <w:spacing w:before="77" w:line="365" w:lineRule="exact"/>
        <w:ind w:left="142"/>
        <w:jc w:val="center"/>
        <w:rPr>
          <w:rStyle w:val="FontStyle11"/>
          <w:sz w:val="28"/>
          <w:szCs w:val="28"/>
        </w:rPr>
      </w:pPr>
      <w:bookmarkStart w:id="0" w:name="_Hlk87872483"/>
    </w:p>
    <w:p w:rsidR="002926D6" w:rsidRDefault="002926D6" w:rsidP="004D70B1">
      <w:pPr>
        <w:pStyle w:val="Style1"/>
        <w:widowControl/>
        <w:tabs>
          <w:tab w:val="left" w:leader="dot" w:pos="3960"/>
        </w:tabs>
        <w:spacing w:before="77" w:line="365" w:lineRule="exact"/>
        <w:ind w:left="142"/>
        <w:jc w:val="center"/>
        <w:rPr>
          <w:rStyle w:val="FontStyle11"/>
          <w:sz w:val="28"/>
          <w:szCs w:val="28"/>
        </w:rPr>
      </w:pPr>
    </w:p>
    <w:p w:rsidR="00D619B4" w:rsidRPr="009600DD" w:rsidRDefault="004D70B1" w:rsidP="004D70B1">
      <w:pPr>
        <w:pStyle w:val="Style1"/>
        <w:widowControl/>
        <w:tabs>
          <w:tab w:val="left" w:leader="dot" w:pos="3960"/>
        </w:tabs>
        <w:spacing w:before="77" w:line="365" w:lineRule="exact"/>
        <w:ind w:left="142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                 </w:t>
      </w:r>
      <w:r w:rsidR="000E5671" w:rsidRPr="009600DD">
        <w:rPr>
          <w:rStyle w:val="FontStyle11"/>
          <w:sz w:val="28"/>
          <w:szCs w:val="28"/>
        </w:rPr>
        <w:t>ZARZĄDZENIE</w:t>
      </w:r>
      <w:r w:rsidR="000C704A" w:rsidRPr="009600DD">
        <w:rPr>
          <w:rStyle w:val="FontStyle11"/>
          <w:sz w:val="28"/>
          <w:szCs w:val="28"/>
        </w:rPr>
        <w:t xml:space="preserve"> </w:t>
      </w:r>
      <w:r w:rsidR="000C704A" w:rsidRPr="00B13BA5">
        <w:rPr>
          <w:rStyle w:val="FontStyle11"/>
          <w:sz w:val="28"/>
          <w:szCs w:val="28"/>
        </w:rPr>
        <w:t xml:space="preserve">Nr </w:t>
      </w:r>
      <w:r w:rsidR="007C7255" w:rsidRPr="00B13BA5">
        <w:rPr>
          <w:rStyle w:val="FontStyle11"/>
          <w:sz w:val="28"/>
          <w:szCs w:val="28"/>
        </w:rPr>
        <w:t>7</w:t>
      </w:r>
      <w:r w:rsidR="00044068" w:rsidRPr="00B13BA5">
        <w:rPr>
          <w:rStyle w:val="FontStyle11"/>
          <w:sz w:val="28"/>
          <w:szCs w:val="28"/>
        </w:rPr>
        <w:t>/2021</w:t>
      </w:r>
    </w:p>
    <w:p w:rsidR="0082259E" w:rsidRDefault="004D70B1" w:rsidP="004D70B1">
      <w:pPr>
        <w:pStyle w:val="Style2"/>
        <w:widowControl/>
        <w:tabs>
          <w:tab w:val="left" w:leader="dot" w:pos="5534"/>
        </w:tabs>
        <w:spacing w:line="365" w:lineRule="exact"/>
        <w:ind w:left="142" w:right="1291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     </w:t>
      </w:r>
      <w:r w:rsidR="0082259E">
        <w:rPr>
          <w:rStyle w:val="FontStyle11"/>
          <w:sz w:val="28"/>
          <w:szCs w:val="28"/>
        </w:rPr>
        <w:t>Dyrektora Szkoły Podstawowej w Dobieszynie</w:t>
      </w:r>
    </w:p>
    <w:p w:rsidR="00065371" w:rsidRPr="006B0615" w:rsidRDefault="004D70B1" w:rsidP="004D70B1">
      <w:pPr>
        <w:pStyle w:val="Style2"/>
        <w:widowControl/>
        <w:tabs>
          <w:tab w:val="left" w:leader="dot" w:pos="5534"/>
        </w:tabs>
        <w:spacing w:line="365" w:lineRule="exact"/>
        <w:ind w:left="142" w:right="1291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 </w:t>
      </w:r>
      <w:r w:rsidR="000E5671" w:rsidRPr="00B13BA5">
        <w:rPr>
          <w:rStyle w:val="FontStyle11"/>
          <w:sz w:val="28"/>
          <w:szCs w:val="28"/>
        </w:rPr>
        <w:t>z dnia</w:t>
      </w:r>
      <w:r w:rsidR="00CA7E12" w:rsidRPr="00B13BA5">
        <w:rPr>
          <w:rStyle w:val="FontStyle11"/>
          <w:sz w:val="28"/>
          <w:szCs w:val="28"/>
        </w:rPr>
        <w:t xml:space="preserve"> </w:t>
      </w:r>
      <w:r w:rsidR="007C7255" w:rsidRPr="00B13BA5">
        <w:rPr>
          <w:rStyle w:val="FontStyle11"/>
          <w:sz w:val="28"/>
          <w:szCs w:val="28"/>
        </w:rPr>
        <w:t>15.11.</w:t>
      </w:r>
      <w:r w:rsidR="00044068" w:rsidRPr="00B13BA5">
        <w:rPr>
          <w:rStyle w:val="FontStyle11"/>
          <w:sz w:val="28"/>
          <w:szCs w:val="28"/>
        </w:rPr>
        <w:t>2021 r.</w:t>
      </w:r>
    </w:p>
    <w:p w:rsidR="001B7857" w:rsidRPr="006B0615" w:rsidRDefault="001B7857" w:rsidP="00B70A5D">
      <w:pPr>
        <w:pStyle w:val="Style2"/>
        <w:widowControl/>
        <w:tabs>
          <w:tab w:val="left" w:leader="dot" w:pos="5534"/>
        </w:tabs>
        <w:spacing w:line="365" w:lineRule="exact"/>
        <w:ind w:left="142" w:right="1291"/>
        <w:rPr>
          <w:sz w:val="20"/>
          <w:szCs w:val="20"/>
        </w:rPr>
      </w:pPr>
    </w:p>
    <w:p w:rsidR="00800FF3" w:rsidRDefault="00B70A5D" w:rsidP="008545F7">
      <w:pPr>
        <w:pStyle w:val="Style3"/>
        <w:widowControl/>
        <w:tabs>
          <w:tab w:val="left" w:leader="dot" w:pos="4531"/>
        </w:tabs>
        <w:spacing w:before="182"/>
        <w:ind w:left="142"/>
        <w:jc w:val="both"/>
        <w:rPr>
          <w:rStyle w:val="FontStyle12"/>
        </w:rPr>
      </w:pPr>
      <w:r>
        <w:rPr>
          <w:rStyle w:val="FontStyle12"/>
        </w:rPr>
        <w:t xml:space="preserve">           </w:t>
      </w:r>
      <w:bookmarkStart w:id="1" w:name="_Hlk87872321"/>
      <w:r w:rsidR="001A211A">
        <w:rPr>
          <w:rStyle w:val="FontStyle12"/>
        </w:rPr>
        <w:t xml:space="preserve">w sprawie sprzedaży </w:t>
      </w:r>
      <w:r w:rsidR="00046B61">
        <w:rPr>
          <w:rStyle w:val="FontStyle12"/>
        </w:rPr>
        <w:t>zbędnych składników majątku ruchomego Gminy Jedlicze</w:t>
      </w:r>
      <w:bookmarkEnd w:id="1"/>
    </w:p>
    <w:p w:rsidR="00D619B4" w:rsidRPr="000C704A" w:rsidRDefault="00A538A0" w:rsidP="00932E38">
      <w:pPr>
        <w:pStyle w:val="Style5"/>
        <w:widowControl/>
        <w:spacing w:before="178" w:line="360" w:lineRule="auto"/>
        <w:ind w:right="-118" w:firstLine="7"/>
        <w:jc w:val="both"/>
      </w:pPr>
      <w:r>
        <w:rPr>
          <w:rStyle w:val="FontStyle13"/>
          <w:sz w:val="24"/>
          <w:szCs w:val="24"/>
        </w:rPr>
        <w:t>Działając n</w:t>
      </w:r>
      <w:r w:rsidR="000E5671" w:rsidRPr="00F56F2C">
        <w:rPr>
          <w:rStyle w:val="FontStyle13"/>
          <w:sz w:val="24"/>
          <w:szCs w:val="24"/>
        </w:rPr>
        <w:t xml:space="preserve">a </w:t>
      </w:r>
      <w:r>
        <w:rPr>
          <w:rStyle w:val="FontStyle13"/>
          <w:sz w:val="24"/>
          <w:szCs w:val="24"/>
        </w:rPr>
        <w:t xml:space="preserve">podstawie </w:t>
      </w:r>
      <w:r w:rsidRPr="00B43F57">
        <w:rPr>
          <w:rStyle w:val="FontStyle13"/>
          <w:sz w:val="24"/>
          <w:szCs w:val="24"/>
        </w:rPr>
        <w:t xml:space="preserve">Zarządzenie Dyrektora </w:t>
      </w:r>
      <w:r w:rsidR="001B75DA" w:rsidRPr="00B43F57">
        <w:rPr>
          <w:rStyle w:val="FontStyle13"/>
          <w:sz w:val="24"/>
          <w:szCs w:val="24"/>
        </w:rPr>
        <w:t xml:space="preserve">Szkoły Podstawowej w Dobieszynie </w:t>
      </w:r>
      <w:r w:rsidRPr="00B43F57">
        <w:rPr>
          <w:rStyle w:val="FontStyle13"/>
          <w:sz w:val="24"/>
          <w:szCs w:val="24"/>
        </w:rPr>
        <w:t xml:space="preserve">w sprawie sprzedaży mienia ruchomego znajdującego się w ewidencji szkoły </w:t>
      </w:r>
      <w:r>
        <w:rPr>
          <w:rStyle w:val="FontStyle13"/>
          <w:sz w:val="24"/>
          <w:szCs w:val="24"/>
        </w:rPr>
        <w:t xml:space="preserve">oraz </w:t>
      </w:r>
      <w:r w:rsidR="00580CDC">
        <w:rPr>
          <w:rStyle w:val="FontStyle13"/>
          <w:sz w:val="24"/>
          <w:szCs w:val="24"/>
        </w:rPr>
        <w:t>na podstawie Zarządzenia</w:t>
      </w:r>
      <w:r w:rsidR="00B43F57">
        <w:rPr>
          <w:rStyle w:val="FontStyle13"/>
          <w:sz w:val="24"/>
          <w:szCs w:val="24"/>
        </w:rPr>
        <w:t xml:space="preserve"> </w:t>
      </w:r>
      <w:r w:rsidR="00580CDC">
        <w:rPr>
          <w:rStyle w:val="FontStyle13"/>
          <w:sz w:val="24"/>
          <w:szCs w:val="24"/>
        </w:rPr>
        <w:t>nr 183/2021 Burmistrza Gminy Jedlicze z dnia 1 września 2021r. w sprawie udzielenia pełnomocnictw dla dyrektorów szkół i placówek oświatowych, dla których Gmina Jedlicze jest organem prowadzącym</w:t>
      </w:r>
    </w:p>
    <w:p w:rsidR="008545F7" w:rsidRPr="00DC1AB3" w:rsidRDefault="005155CF" w:rsidP="00302DE8">
      <w:pPr>
        <w:pStyle w:val="Style6"/>
        <w:widowControl/>
        <w:spacing w:before="110"/>
        <w:ind w:left="3245" w:right="2453"/>
        <w:jc w:val="both"/>
        <w:rPr>
          <w:rStyle w:val="FontStyle12"/>
          <w:sz w:val="24"/>
          <w:szCs w:val="24"/>
        </w:rPr>
      </w:pPr>
      <w:r w:rsidRPr="00DC1AB3">
        <w:rPr>
          <w:rStyle w:val="FontStyle12"/>
          <w:sz w:val="24"/>
          <w:szCs w:val="24"/>
        </w:rPr>
        <w:t>zarządzam , co następuje</w:t>
      </w:r>
      <w:r w:rsidR="00B221D0" w:rsidRPr="00DC1AB3">
        <w:rPr>
          <w:rStyle w:val="FontStyle12"/>
          <w:sz w:val="24"/>
          <w:szCs w:val="24"/>
        </w:rPr>
        <w:t xml:space="preserve"> </w:t>
      </w:r>
      <w:r w:rsidR="000E5671" w:rsidRPr="00DC1AB3">
        <w:rPr>
          <w:rStyle w:val="FontStyle12"/>
          <w:sz w:val="24"/>
          <w:szCs w:val="24"/>
        </w:rPr>
        <w:t>:</w:t>
      </w:r>
    </w:p>
    <w:p w:rsidR="001B7857" w:rsidRPr="00FD7628" w:rsidRDefault="001B7857" w:rsidP="00302DE8">
      <w:pPr>
        <w:pStyle w:val="Style6"/>
        <w:widowControl/>
        <w:spacing w:before="110"/>
        <w:ind w:left="3245" w:right="2453"/>
        <w:jc w:val="both"/>
        <w:rPr>
          <w:b/>
          <w:bCs/>
          <w:sz w:val="22"/>
          <w:szCs w:val="22"/>
        </w:rPr>
      </w:pPr>
    </w:p>
    <w:p w:rsidR="00932E38" w:rsidRPr="001E5D8C" w:rsidRDefault="000E5671" w:rsidP="00932E38">
      <w:pPr>
        <w:pStyle w:val="Style4"/>
        <w:widowControl/>
        <w:tabs>
          <w:tab w:val="left" w:leader="dot" w:pos="4867"/>
        </w:tabs>
        <w:spacing w:before="226" w:line="276" w:lineRule="auto"/>
        <w:jc w:val="center"/>
        <w:rPr>
          <w:rStyle w:val="FontStyle13"/>
          <w:b/>
          <w:bCs/>
          <w:sz w:val="24"/>
          <w:szCs w:val="24"/>
        </w:rPr>
      </w:pPr>
      <w:r w:rsidRPr="001E5D8C">
        <w:rPr>
          <w:rStyle w:val="FontStyle13"/>
          <w:b/>
          <w:bCs/>
        </w:rPr>
        <w:t>§</w:t>
      </w:r>
      <w:r w:rsidR="00CF580B" w:rsidRPr="001E5D8C">
        <w:rPr>
          <w:rStyle w:val="FontStyle13"/>
          <w:b/>
          <w:bCs/>
        </w:rPr>
        <w:t xml:space="preserve"> </w:t>
      </w:r>
      <w:r w:rsidRPr="001E5D8C">
        <w:rPr>
          <w:rStyle w:val="FontStyle13"/>
          <w:b/>
          <w:bCs/>
          <w:sz w:val="24"/>
          <w:szCs w:val="24"/>
        </w:rPr>
        <w:t>1</w:t>
      </w:r>
    </w:p>
    <w:p w:rsidR="00B76885" w:rsidRDefault="0037483D" w:rsidP="00302DE8">
      <w:pPr>
        <w:pStyle w:val="Style4"/>
        <w:widowControl/>
        <w:tabs>
          <w:tab w:val="left" w:leader="dot" w:pos="4867"/>
        </w:tabs>
        <w:spacing w:before="226" w:line="276" w:lineRule="auto"/>
        <w:jc w:val="both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>Przeznacz</w:t>
      </w:r>
      <w:r w:rsidR="005155CF">
        <w:rPr>
          <w:rStyle w:val="FontStyle13"/>
          <w:sz w:val="24"/>
          <w:szCs w:val="24"/>
        </w:rPr>
        <w:t>am</w:t>
      </w:r>
      <w:r>
        <w:rPr>
          <w:rStyle w:val="FontStyle13"/>
          <w:sz w:val="24"/>
          <w:szCs w:val="24"/>
        </w:rPr>
        <w:t xml:space="preserve"> do sprzedaży </w:t>
      </w:r>
      <w:r w:rsidR="00046B61">
        <w:rPr>
          <w:rStyle w:val="FontStyle13"/>
          <w:sz w:val="24"/>
          <w:szCs w:val="24"/>
        </w:rPr>
        <w:t>zbędne składniki majątku ruchomego</w:t>
      </w:r>
      <w:r w:rsidR="002C2A01">
        <w:rPr>
          <w:rStyle w:val="FontStyle13"/>
          <w:sz w:val="24"/>
          <w:szCs w:val="24"/>
        </w:rPr>
        <w:t xml:space="preserve"> </w:t>
      </w:r>
      <w:r w:rsidR="000060F8">
        <w:rPr>
          <w:rStyle w:val="FontStyle13"/>
          <w:sz w:val="24"/>
          <w:szCs w:val="24"/>
        </w:rPr>
        <w:t>wyszczególnione w Z</w:t>
      </w:r>
      <w:r w:rsidR="005155CF">
        <w:rPr>
          <w:rStyle w:val="FontStyle13"/>
          <w:sz w:val="24"/>
          <w:szCs w:val="24"/>
        </w:rPr>
        <w:t>ałączniku</w:t>
      </w:r>
      <w:r w:rsidR="003F4B99">
        <w:rPr>
          <w:rStyle w:val="FontStyle13"/>
          <w:sz w:val="24"/>
          <w:szCs w:val="24"/>
        </w:rPr>
        <w:t xml:space="preserve"> Nr 1 </w:t>
      </w:r>
      <w:r w:rsidR="00AC4FF7">
        <w:rPr>
          <w:rStyle w:val="FontStyle13"/>
          <w:sz w:val="24"/>
          <w:szCs w:val="24"/>
        </w:rPr>
        <w:t xml:space="preserve">do </w:t>
      </w:r>
      <w:r w:rsidR="000060F8">
        <w:rPr>
          <w:rStyle w:val="FontStyle13"/>
          <w:sz w:val="24"/>
          <w:szCs w:val="24"/>
        </w:rPr>
        <w:t>Z</w:t>
      </w:r>
      <w:r w:rsidR="00AC4FF7">
        <w:rPr>
          <w:rStyle w:val="FontStyle13"/>
          <w:sz w:val="24"/>
          <w:szCs w:val="24"/>
        </w:rPr>
        <w:t>arzą</w:t>
      </w:r>
      <w:r w:rsidR="00E61339">
        <w:rPr>
          <w:rStyle w:val="FontStyle13"/>
          <w:sz w:val="24"/>
          <w:szCs w:val="24"/>
        </w:rPr>
        <w:t>dzenia.</w:t>
      </w:r>
    </w:p>
    <w:p w:rsidR="00932E38" w:rsidRPr="001E5D8C" w:rsidRDefault="003F4B99" w:rsidP="00932E38">
      <w:pPr>
        <w:pStyle w:val="Style4"/>
        <w:widowControl/>
        <w:tabs>
          <w:tab w:val="left" w:leader="dot" w:pos="4867"/>
        </w:tabs>
        <w:spacing w:before="226" w:line="276" w:lineRule="auto"/>
        <w:jc w:val="center"/>
        <w:rPr>
          <w:rStyle w:val="FontStyle13"/>
          <w:b/>
          <w:bCs/>
          <w:sz w:val="24"/>
          <w:szCs w:val="24"/>
        </w:rPr>
      </w:pPr>
      <w:r w:rsidRPr="001E5D8C">
        <w:rPr>
          <w:rStyle w:val="FontStyle13"/>
          <w:b/>
          <w:bCs/>
        </w:rPr>
        <w:t xml:space="preserve">§ </w:t>
      </w:r>
      <w:r w:rsidRPr="001E5D8C">
        <w:rPr>
          <w:rStyle w:val="FontStyle13"/>
          <w:b/>
          <w:bCs/>
          <w:sz w:val="24"/>
          <w:szCs w:val="24"/>
        </w:rPr>
        <w:t>2</w:t>
      </w:r>
    </w:p>
    <w:p w:rsidR="003F4B99" w:rsidRDefault="003F4B99" w:rsidP="00302DE8">
      <w:pPr>
        <w:pStyle w:val="Style4"/>
        <w:widowControl/>
        <w:tabs>
          <w:tab w:val="left" w:leader="dot" w:pos="4867"/>
        </w:tabs>
        <w:spacing w:before="226" w:line="276" w:lineRule="auto"/>
        <w:jc w:val="both"/>
        <w:rPr>
          <w:rStyle w:val="FontStyle13"/>
          <w:sz w:val="24"/>
          <w:szCs w:val="24"/>
        </w:rPr>
      </w:pPr>
      <w:r w:rsidRPr="00302DE8">
        <w:rPr>
          <w:rStyle w:val="FontStyle13"/>
          <w:sz w:val="24"/>
          <w:szCs w:val="24"/>
        </w:rPr>
        <w:t xml:space="preserve">Wycenę zbędnych składników mienia Gminy </w:t>
      </w:r>
      <w:r>
        <w:rPr>
          <w:rStyle w:val="FontStyle13"/>
          <w:sz w:val="24"/>
          <w:szCs w:val="24"/>
        </w:rPr>
        <w:t>przeprowadzono</w:t>
      </w:r>
      <w:r w:rsidRPr="00302DE8">
        <w:rPr>
          <w:rStyle w:val="FontStyle13"/>
          <w:sz w:val="24"/>
          <w:szCs w:val="24"/>
        </w:rPr>
        <w:t xml:space="preserve"> na podstawie ogólnodostępnych cenników, cen aukcji internetowych</w:t>
      </w:r>
      <w:r>
        <w:rPr>
          <w:rStyle w:val="FontStyle13"/>
          <w:sz w:val="24"/>
          <w:szCs w:val="24"/>
        </w:rPr>
        <w:t>,</w:t>
      </w:r>
      <w:r w:rsidRPr="00302DE8">
        <w:rPr>
          <w:rStyle w:val="FontStyle13"/>
          <w:sz w:val="24"/>
          <w:szCs w:val="24"/>
        </w:rPr>
        <w:t xml:space="preserve"> ustalając ceny rynkowe dla poszczególnych skła</w:t>
      </w:r>
      <w:r>
        <w:rPr>
          <w:rStyle w:val="FontStyle13"/>
          <w:sz w:val="24"/>
          <w:szCs w:val="24"/>
        </w:rPr>
        <w:t>dników majątku z uwzględnieniem</w:t>
      </w:r>
      <w:r w:rsidRPr="00302DE8">
        <w:rPr>
          <w:rStyle w:val="FontStyle13"/>
          <w:sz w:val="24"/>
          <w:szCs w:val="24"/>
        </w:rPr>
        <w:t xml:space="preserve"> ich stanu technicznego </w:t>
      </w:r>
      <w:r>
        <w:rPr>
          <w:rStyle w:val="FontStyle13"/>
          <w:sz w:val="24"/>
          <w:szCs w:val="24"/>
        </w:rPr>
        <w:t xml:space="preserve">oraz </w:t>
      </w:r>
      <w:r w:rsidRPr="00302DE8">
        <w:rPr>
          <w:rStyle w:val="FontStyle13"/>
          <w:sz w:val="24"/>
          <w:szCs w:val="24"/>
        </w:rPr>
        <w:t xml:space="preserve">stopnia zużycia. </w:t>
      </w:r>
    </w:p>
    <w:p w:rsidR="001E5D8C" w:rsidRDefault="00B76885" w:rsidP="001E5D8C">
      <w:pPr>
        <w:pStyle w:val="Style4"/>
        <w:widowControl/>
        <w:tabs>
          <w:tab w:val="left" w:leader="dot" w:pos="4867"/>
        </w:tabs>
        <w:spacing w:before="226" w:line="276" w:lineRule="auto"/>
        <w:jc w:val="center"/>
        <w:rPr>
          <w:rStyle w:val="FontStyle13"/>
          <w:sz w:val="24"/>
          <w:szCs w:val="24"/>
        </w:rPr>
      </w:pPr>
      <w:r w:rsidRPr="001E5D8C">
        <w:rPr>
          <w:rStyle w:val="FontStyle13"/>
          <w:b/>
          <w:bCs/>
        </w:rPr>
        <w:t>§</w:t>
      </w:r>
      <w:r>
        <w:rPr>
          <w:rStyle w:val="FontStyle13"/>
          <w:b/>
        </w:rPr>
        <w:t xml:space="preserve"> </w:t>
      </w:r>
      <w:r w:rsidR="003F4B99">
        <w:rPr>
          <w:rStyle w:val="FontStyle13"/>
          <w:b/>
        </w:rPr>
        <w:t>3</w:t>
      </w:r>
    </w:p>
    <w:p w:rsidR="00D20CD7" w:rsidRPr="00B20541" w:rsidRDefault="007B46BD" w:rsidP="00302DE8">
      <w:pPr>
        <w:pStyle w:val="Style4"/>
        <w:widowControl/>
        <w:tabs>
          <w:tab w:val="left" w:leader="dot" w:pos="4867"/>
        </w:tabs>
        <w:spacing w:before="226" w:line="276" w:lineRule="auto"/>
        <w:jc w:val="both"/>
        <w:rPr>
          <w:rStyle w:val="FontStyle13"/>
          <w:color w:val="FF0000"/>
          <w:sz w:val="24"/>
          <w:szCs w:val="24"/>
        </w:rPr>
      </w:pPr>
      <w:r>
        <w:rPr>
          <w:rStyle w:val="FontStyle13"/>
          <w:sz w:val="24"/>
          <w:szCs w:val="24"/>
        </w:rPr>
        <w:t xml:space="preserve">1. </w:t>
      </w:r>
      <w:r w:rsidR="00B76885">
        <w:rPr>
          <w:rStyle w:val="FontStyle13"/>
          <w:sz w:val="24"/>
          <w:szCs w:val="24"/>
        </w:rPr>
        <w:t xml:space="preserve">Sprzedaż zbędnych składników majątku </w:t>
      </w:r>
      <w:r w:rsidR="00AC4FF7">
        <w:rPr>
          <w:rStyle w:val="FontStyle13"/>
          <w:sz w:val="24"/>
          <w:szCs w:val="24"/>
        </w:rPr>
        <w:t xml:space="preserve">ruchomego w trybie „sprzedaży z wolnej ręki” </w:t>
      </w:r>
      <w:r w:rsidR="00196055">
        <w:rPr>
          <w:rStyle w:val="FontStyle13"/>
          <w:sz w:val="24"/>
          <w:szCs w:val="24"/>
        </w:rPr>
        <w:t xml:space="preserve">nastąpi </w:t>
      </w:r>
      <w:r w:rsidR="00AC4FF7">
        <w:rPr>
          <w:rStyle w:val="FontStyle13"/>
          <w:sz w:val="24"/>
          <w:szCs w:val="24"/>
        </w:rPr>
        <w:br/>
        <w:t xml:space="preserve">w </w:t>
      </w:r>
      <w:r w:rsidR="00302DE8">
        <w:rPr>
          <w:rStyle w:val="FontStyle13"/>
          <w:sz w:val="24"/>
          <w:szCs w:val="24"/>
        </w:rPr>
        <w:t xml:space="preserve">budynku </w:t>
      </w:r>
      <w:r w:rsidR="00932E38">
        <w:rPr>
          <w:rStyle w:val="FontStyle13"/>
          <w:sz w:val="24"/>
          <w:szCs w:val="24"/>
        </w:rPr>
        <w:t>Szkoły Podstawowej w Dobieszynie,</w:t>
      </w:r>
      <w:r w:rsidR="00AC4FF7">
        <w:rPr>
          <w:rStyle w:val="FontStyle13"/>
          <w:sz w:val="24"/>
          <w:szCs w:val="24"/>
        </w:rPr>
        <w:t xml:space="preserve"> </w:t>
      </w:r>
      <w:r w:rsidR="002C34EA" w:rsidRPr="00B43F57">
        <w:rPr>
          <w:rStyle w:val="FontStyle13"/>
          <w:sz w:val="24"/>
          <w:szCs w:val="24"/>
        </w:rPr>
        <w:t>w dniu</w:t>
      </w:r>
      <w:r w:rsidR="00AC4FF7" w:rsidRPr="00B43F57">
        <w:rPr>
          <w:rStyle w:val="FontStyle13"/>
          <w:sz w:val="24"/>
          <w:szCs w:val="24"/>
        </w:rPr>
        <w:t xml:space="preserve"> </w:t>
      </w:r>
      <w:r w:rsidR="00492D09" w:rsidRPr="00B43F57">
        <w:rPr>
          <w:rStyle w:val="FontStyle13"/>
          <w:sz w:val="24"/>
          <w:szCs w:val="24"/>
        </w:rPr>
        <w:t>23.11.</w:t>
      </w:r>
      <w:r w:rsidR="002C34EA" w:rsidRPr="00B43F57">
        <w:rPr>
          <w:rStyle w:val="FontStyle13"/>
          <w:sz w:val="24"/>
          <w:szCs w:val="24"/>
        </w:rPr>
        <w:t>2021</w:t>
      </w:r>
      <w:r w:rsidR="000060F8" w:rsidRPr="00B43F57">
        <w:rPr>
          <w:rStyle w:val="FontStyle13"/>
          <w:sz w:val="24"/>
          <w:szCs w:val="24"/>
        </w:rPr>
        <w:t>r.</w:t>
      </w:r>
      <w:r w:rsidR="00F56F2C" w:rsidRPr="00B43F57">
        <w:rPr>
          <w:rStyle w:val="FontStyle13"/>
          <w:sz w:val="24"/>
          <w:szCs w:val="24"/>
        </w:rPr>
        <w:t xml:space="preserve"> </w:t>
      </w:r>
      <w:r w:rsidR="002C34EA" w:rsidRPr="00B43F57">
        <w:rPr>
          <w:rStyle w:val="FontStyle13"/>
          <w:sz w:val="24"/>
          <w:szCs w:val="24"/>
        </w:rPr>
        <w:t>o godzinie 10</w:t>
      </w:r>
      <w:r w:rsidR="00AC4FF7" w:rsidRPr="00B43F57">
        <w:rPr>
          <w:rStyle w:val="FontStyle13"/>
          <w:sz w:val="24"/>
          <w:szCs w:val="24"/>
          <w:vertAlign w:val="superscript"/>
        </w:rPr>
        <w:t>00</w:t>
      </w:r>
      <w:r w:rsidR="00AC4FF7" w:rsidRPr="00B43F57">
        <w:rPr>
          <w:rStyle w:val="FontStyle13"/>
          <w:sz w:val="24"/>
          <w:szCs w:val="24"/>
        </w:rPr>
        <w:t xml:space="preserve"> </w:t>
      </w:r>
    </w:p>
    <w:p w:rsidR="00932E38" w:rsidRPr="00F56F2C" w:rsidRDefault="00850FC1" w:rsidP="00302DE8">
      <w:pPr>
        <w:pStyle w:val="Style4"/>
        <w:widowControl/>
        <w:tabs>
          <w:tab w:val="left" w:leader="dot" w:pos="4867"/>
        </w:tabs>
        <w:spacing w:before="226" w:line="276" w:lineRule="auto"/>
        <w:jc w:val="both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2. </w:t>
      </w:r>
      <w:r w:rsidR="00932E38">
        <w:rPr>
          <w:rStyle w:val="FontStyle13"/>
          <w:sz w:val="24"/>
          <w:szCs w:val="24"/>
        </w:rPr>
        <w:t>Przed sprzedażą w terminie określonym w ust. 1, można zapoznać się ze stanem</w:t>
      </w:r>
      <w:r>
        <w:rPr>
          <w:rStyle w:val="FontStyle13"/>
          <w:sz w:val="24"/>
          <w:szCs w:val="24"/>
        </w:rPr>
        <w:t xml:space="preserve"> i ilością sprzedawanego placu zabaw, w dniach </w:t>
      </w:r>
      <w:r w:rsidRPr="00B43F57">
        <w:rPr>
          <w:rStyle w:val="FontStyle13"/>
          <w:sz w:val="24"/>
          <w:szCs w:val="24"/>
        </w:rPr>
        <w:t xml:space="preserve">od </w:t>
      </w:r>
      <w:r w:rsidR="002C34EA" w:rsidRPr="00B43F57">
        <w:rPr>
          <w:rStyle w:val="FontStyle13"/>
          <w:sz w:val="24"/>
          <w:szCs w:val="24"/>
        </w:rPr>
        <w:t xml:space="preserve">16.11.2021r. </w:t>
      </w:r>
      <w:r w:rsidRPr="00B43F57">
        <w:rPr>
          <w:rStyle w:val="FontStyle13"/>
          <w:sz w:val="24"/>
          <w:szCs w:val="24"/>
        </w:rPr>
        <w:t>do</w:t>
      </w:r>
      <w:r w:rsidR="002C34EA" w:rsidRPr="00B43F57">
        <w:rPr>
          <w:rStyle w:val="FontStyle13"/>
          <w:sz w:val="24"/>
          <w:szCs w:val="24"/>
        </w:rPr>
        <w:t xml:space="preserve"> 22.11.2021r. </w:t>
      </w:r>
      <w:r w:rsidRPr="00B43F57">
        <w:rPr>
          <w:rStyle w:val="FontStyle13"/>
          <w:sz w:val="24"/>
          <w:szCs w:val="24"/>
        </w:rPr>
        <w:t xml:space="preserve">w godzinach </w:t>
      </w:r>
      <w:r w:rsidR="002C34EA" w:rsidRPr="00B43F57">
        <w:rPr>
          <w:rStyle w:val="FontStyle13"/>
          <w:sz w:val="24"/>
          <w:szCs w:val="24"/>
        </w:rPr>
        <w:t xml:space="preserve">pracy szkoły od 9 </w:t>
      </w:r>
      <w:r w:rsidR="002C34EA" w:rsidRPr="00B43F57">
        <w:rPr>
          <w:rStyle w:val="FontStyle13"/>
          <w:sz w:val="24"/>
          <w:szCs w:val="24"/>
          <w:vertAlign w:val="superscript"/>
        </w:rPr>
        <w:t>00</w:t>
      </w:r>
      <w:r w:rsidR="002C34EA" w:rsidRPr="00B43F57">
        <w:rPr>
          <w:rStyle w:val="FontStyle13"/>
          <w:sz w:val="24"/>
          <w:szCs w:val="24"/>
        </w:rPr>
        <w:t xml:space="preserve"> do 14 </w:t>
      </w:r>
      <w:r w:rsidR="002C34EA" w:rsidRPr="00B43F57">
        <w:rPr>
          <w:rStyle w:val="FontStyle13"/>
          <w:sz w:val="24"/>
          <w:szCs w:val="24"/>
          <w:vertAlign w:val="superscript"/>
        </w:rPr>
        <w:t>00</w:t>
      </w:r>
      <w:r w:rsidR="002C34EA" w:rsidRPr="00B43F57">
        <w:rPr>
          <w:rStyle w:val="FontStyle13"/>
          <w:sz w:val="24"/>
          <w:szCs w:val="24"/>
        </w:rPr>
        <w:t xml:space="preserve"> </w:t>
      </w:r>
    </w:p>
    <w:p w:rsidR="00174058" w:rsidRDefault="00850FC1" w:rsidP="00302DE8">
      <w:pPr>
        <w:pStyle w:val="Style4"/>
        <w:widowControl/>
        <w:tabs>
          <w:tab w:val="left" w:leader="dot" w:pos="4867"/>
        </w:tabs>
        <w:spacing w:before="226" w:line="276" w:lineRule="auto"/>
        <w:jc w:val="both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>3</w:t>
      </w:r>
      <w:r w:rsidR="00174058">
        <w:rPr>
          <w:rStyle w:val="FontStyle13"/>
          <w:sz w:val="24"/>
          <w:szCs w:val="24"/>
        </w:rPr>
        <w:t xml:space="preserve">. Jeżeli zamiar zakupu tego samego mienia komunalnego zgłoszą co najmniej dwie osoby, wówczas sprzedaż nastąpi na rzecz </w:t>
      </w:r>
      <w:r w:rsidR="004C460D">
        <w:rPr>
          <w:rStyle w:val="FontStyle13"/>
          <w:sz w:val="24"/>
          <w:szCs w:val="24"/>
        </w:rPr>
        <w:t>osoby, która w obecności członków</w:t>
      </w:r>
      <w:r w:rsidR="00174058">
        <w:rPr>
          <w:rStyle w:val="FontStyle13"/>
          <w:sz w:val="24"/>
          <w:szCs w:val="24"/>
        </w:rPr>
        <w:t xml:space="preserve"> komisji z</w:t>
      </w:r>
      <w:r w:rsidR="007B46BD">
        <w:rPr>
          <w:rStyle w:val="FontStyle13"/>
          <w:sz w:val="24"/>
          <w:szCs w:val="24"/>
        </w:rPr>
        <w:t>aoferuje najwyższą kwotę zakupu.</w:t>
      </w:r>
    </w:p>
    <w:p w:rsidR="001E5D8C" w:rsidRPr="001E5D8C" w:rsidRDefault="00196055" w:rsidP="001E5D8C">
      <w:pPr>
        <w:pStyle w:val="Style4"/>
        <w:widowControl/>
        <w:tabs>
          <w:tab w:val="left" w:leader="dot" w:pos="4867"/>
        </w:tabs>
        <w:spacing w:before="226" w:line="276" w:lineRule="auto"/>
        <w:jc w:val="center"/>
        <w:rPr>
          <w:rStyle w:val="FontStyle13"/>
          <w:b/>
          <w:bCs/>
          <w:sz w:val="24"/>
          <w:szCs w:val="24"/>
        </w:rPr>
      </w:pPr>
      <w:r w:rsidRPr="001E5D8C">
        <w:rPr>
          <w:rStyle w:val="FontStyle13"/>
          <w:b/>
          <w:bCs/>
        </w:rPr>
        <w:t>§</w:t>
      </w:r>
      <w:r w:rsidR="008545F7" w:rsidRPr="001E5D8C">
        <w:rPr>
          <w:rStyle w:val="FontStyle13"/>
          <w:b/>
          <w:bCs/>
        </w:rPr>
        <w:t xml:space="preserve"> </w:t>
      </w:r>
      <w:r w:rsidR="003B370B" w:rsidRPr="001E5D8C">
        <w:rPr>
          <w:rStyle w:val="FontStyle13"/>
          <w:b/>
          <w:bCs/>
          <w:sz w:val="24"/>
          <w:szCs w:val="24"/>
        </w:rPr>
        <w:t>4</w:t>
      </w:r>
    </w:p>
    <w:p w:rsidR="008D5A09" w:rsidRDefault="007B46BD" w:rsidP="00302DE8">
      <w:pPr>
        <w:pStyle w:val="Style4"/>
        <w:widowControl/>
        <w:tabs>
          <w:tab w:val="left" w:leader="dot" w:pos="4867"/>
        </w:tabs>
        <w:spacing w:before="226" w:line="276" w:lineRule="auto"/>
        <w:jc w:val="both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1. </w:t>
      </w:r>
      <w:r w:rsidR="00196055">
        <w:rPr>
          <w:rStyle w:val="FontStyle13"/>
          <w:sz w:val="24"/>
          <w:szCs w:val="24"/>
        </w:rPr>
        <w:t xml:space="preserve">Ustaloną cenę sprzedaży </w:t>
      </w:r>
      <w:r w:rsidR="0088259A">
        <w:rPr>
          <w:rStyle w:val="FontStyle13"/>
          <w:sz w:val="24"/>
          <w:szCs w:val="24"/>
        </w:rPr>
        <w:t>(określoną w Z</w:t>
      </w:r>
      <w:r w:rsidR="00E61339">
        <w:rPr>
          <w:rStyle w:val="FontStyle13"/>
          <w:sz w:val="24"/>
          <w:szCs w:val="24"/>
        </w:rPr>
        <w:t>ałączniku Nr 1)</w:t>
      </w:r>
      <w:r w:rsidR="00DC1AB3">
        <w:rPr>
          <w:rStyle w:val="FontStyle13"/>
          <w:sz w:val="24"/>
          <w:szCs w:val="24"/>
        </w:rPr>
        <w:t xml:space="preserve"> bądź zaoferowaną kwotę zakupu </w:t>
      </w:r>
      <w:r w:rsidR="00196055">
        <w:rPr>
          <w:rStyle w:val="FontStyle13"/>
          <w:sz w:val="24"/>
          <w:szCs w:val="24"/>
        </w:rPr>
        <w:t xml:space="preserve">nabywca </w:t>
      </w:r>
      <w:r w:rsidR="00302DE8">
        <w:rPr>
          <w:rStyle w:val="FontStyle13"/>
          <w:sz w:val="24"/>
          <w:szCs w:val="24"/>
        </w:rPr>
        <w:t>uiści</w:t>
      </w:r>
      <w:r w:rsidR="008545F7">
        <w:rPr>
          <w:rStyle w:val="FontStyle13"/>
          <w:sz w:val="24"/>
          <w:szCs w:val="24"/>
        </w:rPr>
        <w:t xml:space="preserve"> </w:t>
      </w:r>
      <w:r w:rsidR="003B370B">
        <w:rPr>
          <w:rStyle w:val="FontStyle13"/>
          <w:sz w:val="24"/>
          <w:szCs w:val="24"/>
        </w:rPr>
        <w:t xml:space="preserve">przelewem </w:t>
      </w:r>
      <w:r w:rsidR="008545F7">
        <w:rPr>
          <w:rStyle w:val="FontStyle13"/>
          <w:sz w:val="24"/>
          <w:szCs w:val="24"/>
        </w:rPr>
        <w:t>w terminie do dwóch dni roboczych</w:t>
      </w:r>
      <w:r w:rsidR="00E61339">
        <w:rPr>
          <w:rStyle w:val="FontStyle13"/>
          <w:sz w:val="24"/>
          <w:szCs w:val="24"/>
        </w:rPr>
        <w:t xml:space="preserve"> od dnia </w:t>
      </w:r>
      <w:r w:rsidR="006B0615">
        <w:rPr>
          <w:rStyle w:val="FontStyle13"/>
          <w:sz w:val="24"/>
          <w:szCs w:val="24"/>
        </w:rPr>
        <w:t xml:space="preserve">zadeklarowanego zakupu </w:t>
      </w:r>
      <w:r w:rsidR="00196055">
        <w:rPr>
          <w:rStyle w:val="FontStyle13"/>
          <w:sz w:val="24"/>
          <w:szCs w:val="24"/>
        </w:rPr>
        <w:t>na rachunek</w:t>
      </w:r>
      <w:r w:rsidR="008545F7">
        <w:rPr>
          <w:rStyle w:val="FontStyle13"/>
          <w:sz w:val="24"/>
          <w:szCs w:val="24"/>
        </w:rPr>
        <w:t xml:space="preserve"> </w:t>
      </w:r>
      <w:r w:rsidR="00196055">
        <w:rPr>
          <w:rStyle w:val="FontStyle13"/>
          <w:sz w:val="24"/>
          <w:szCs w:val="24"/>
        </w:rPr>
        <w:t>bankowy</w:t>
      </w:r>
      <w:r w:rsidR="008545F7">
        <w:rPr>
          <w:rStyle w:val="FontStyle13"/>
          <w:sz w:val="24"/>
          <w:szCs w:val="24"/>
        </w:rPr>
        <w:t xml:space="preserve"> </w:t>
      </w:r>
      <w:r w:rsidR="000D55AE">
        <w:rPr>
          <w:rStyle w:val="FontStyle13"/>
          <w:sz w:val="24"/>
          <w:szCs w:val="24"/>
        </w:rPr>
        <w:t xml:space="preserve">– nr </w:t>
      </w:r>
      <w:r w:rsidR="00B43F57">
        <w:rPr>
          <w:rStyle w:val="FontStyle13"/>
          <w:sz w:val="24"/>
          <w:szCs w:val="24"/>
        </w:rPr>
        <w:t>70 8636 1028 2002 1400 0101 0002.</w:t>
      </w:r>
      <w:r w:rsidR="006B0615" w:rsidRPr="00B20541">
        <w:rPr>
          <w:rStyle w:val="FontStyle13"/>
          <w:color w:val="FF0000"/>
          <w:sz w:val="24"/>
          <w:szCs w:val="24"/>
        </w:rPr>
        <w:t xml:space="preserve"> </w:t>
      </w:r>
    </w:p>
    <w:p w:rsidR="00580CDC" w:rsidRDefault="007B46BD" w:rsidP="001B7857">
      <w:pPr>
        <w:pStyle w:val="Style4"/>
        <w:widowControl/>
        <w:tabs>
          <w:tab w:val="left" w:leader="dot" w:pos="4867"/>
        </w:tabs>
        <w:spacing w:before="226" w:line="276" w:lineRule="auto"/>
        <w:ind w:right="-142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>2</w:t>
      </w:r>
      <w:r w:rsidR="00D72F57">
        <w:rPr>
          <w:rStyle w:val="FontStyle13"/>
          <w:sz w:val="24"/>
          <w:szCs w:val="24"/>
        </w:rPr>
        <w:t xml:space="preserve">. </w:t>
      </w:r>
      <w:r w:rsidR="002C2A01">
        <w:rPr>
          <w:rStyle w:val="FontStyle13"/>
          <w:sz w:val="24"/>
          <w:szCs w:val="24"/>
        </w:rPr>
        <w:t xml:space="preserve">W przypadku braku wpłaty w </w:t>
      </w:r>
      <w:r>
        <w:rPr>
          <w:rStyle w:val="FontStyle13"/>
          <w:sz w:val="24"/>
          <w:szCs w:val="24"/>
        </w:rPr>
        <w:t xml:space="preserve">terminie określonym w ust. 1 </w:t>
      </w:r>
      <w:r w:rsidR="002C2A01">
        <w:rPr>
          <w:rStyle w:val="FontStyle13"/>
          <w:sz w:val="24"/>
          <w:szCs w:val="24"/>
        </w:rPr>
        <w:t>składnik majątku zostanie</w:t>
      </w:r>
      <w:r w:rsidR="001B7857">
        <w:rPr>
          <w:rStyle w:val="FontStyle13"/>
          <w:sz w:val="24"/>
          <w:szCs w:val="24"/>
        </w:rPr>
        <w:t xml:space="preserve"> sprzedany</w:t>
      </w:r>
      <w:r w:rsidR="002C2A01">
        <w:rPr>
          <w:rStyle w:val="FontStyle13"/>
          <w:sz w:val="24"/>
          <w:szCs w:val="24"/>
        </w:rPr>
        <w:t xml:space="preserve"> </w:t>
      </w:r>
      <w:r w:rsidR="001B7857">
        <w:rPr>
          <w:rStyle w:val="FontStyle13"/>
          <w:sz w:val="24"/>
          <w:szCs w:val="24"/>
        </w:rPr>
        <w:br/>
      </w:r>
      <w:r>
        <w:rPr>
          <w:rStyle w:val="FontStyle13"/>
          <w:sz w:val="24"/>
          <w:szCs w:val="24"/>
        </w:rPr>
        <w:t>kolejnemu</w:t>
      </w:r>
      <w:r w:rsidR="001B7857">
        <w:rPr>
          <w:rStyle w:val="FontStyle13"/>
          <w:sz w:val="24"/>
          <w:szCs w:val="24"/>
        </w:rPr>
        <w:t xml:space="preserve"> </w:t>
      </w:r>
      <w:r>
        <w:rPr>
          <w:rStyle w:val="FontStyle13"/>
          <w:sz w:val="24"/>
          <w:szCs w:val="24"/>
        </w:rPr>
        <w:t>nabywcy.</w:t>
      </w:r>
    </w:p>
    <w:p w:rsidR="00A538A0" w:rsidRDefault="00A538A0" w:rsidP="00580CDC">
      <w:pPr>
        <w:pStyle w:val="Style4"/>
        <w:widowControl/>
        <w:tabs>
          <w:tab w:val="left" w:leader="dot" w:pos="4867"/>
        </w:tabs>
        <w:spacing w:before="226" w:line="276" w:lineRule="auto"/>
        <w:jc w:val="center"/>
        <w:rPr>
          <w:rStyle w:val="FontStyle13"/>
          <w:b/>
          <w:bCs/>
        </w:rPr>
      </w:pPr>
    </w:p>
    <w:p w:rsidR="001E5D8C" w:rsidRDefault="00580CDC" w:rsidP="00580CDC">
      <w:pPr>
        <w:pStyle w:val="Style4"/>
        <w:widowControl/>
        <w:tabs>
          <w:tab w:val="left" w:leader="dot" w:pos="4867"/>
        </w:tabs>
        <w:spacing w:before="226" w:line="276" w:lineRule="auto"/>
        <w:jc w:val="center"/>
        <w:rPr>
          <w:rStyle w:val="FontStyle13"/>
          <w:b/>
          <w:bCs/>
          <w:sz w:val="24"/>
          <w:szCs w:val="24"/>
        </w:rPr>
      </w:pPr>
      <w:r w:rsidRPr="001E5D8C">
        <w:rPr>
          <w:rStyle w:val="FontStyle13"/>
          <w:b/>
          <w:bCs/>
        </w:rPr>
        <w:lastRenderedPageBreak/>
        <w:t xml:space="preserve">§ </w:t>
      </w:r>
      <w:r>
        <w:rPr>
          <w:rStyle w:val="FontStyle13"/>
          <w:b/>
          <w:bCs/>
          <w:sz w:val="24"/>
          <w:szCs w:val="24"/>
        </w:rPr>
        <w:t>5</w:t>
      </w:r>
    </w:p>
    <w:p w:rsidR="00580CDC" w:rsidRPr="00580CDC" w:rsidRDefault="00580CDC" w:rsidP="00580CDC">
      <w:pPr>
        <w:pStyle w:val="Style4"/>
        <w:widowControl/>
        <w:tabs>
          <w:tab w:val="left" w:leader="dot" w:pos="4867"/>
        </w:tabs>
        <w:spacing w:before="226" w:line="276" w:lineRule="auto"/>
        <w:rPr>
          <w:rStyle w:val="FontStyle13"/>
          <w:sz w:val="24"/>
          <w:szCs w:val="24"/>
        </w:rPr>
      </w:pPr>
      <w:r w:rsidRPr="00580CDC">
        <w:rPr>
          <w:rStyle w:val="FontStyle13"/>
          <w:sz w:val="24"/>
          <w:szCs w:val="24"/>
        </w:rPr>
        <w:t xml:space="preserve">Osoby biorące udział w sprzedaży powinny zapoznać się ze stanem faktycznym </w:t>
      </w:r>
      <w:r>
        <w:rPr>
          <w:rStyle w:val="FontStyle13"/>
          <w:sz w:val="24"/>
          <w:szCs w:val="24"/>
        </w:rPr>
        <w:t>sprzedawanego placu.</w:t>
      </w:r>
    </w:p>
    <w:p w:rsidR="001E5D8C" w:rsidRPr="001E5D8C" w:rsidRDefault="008545F7" w:rsidP="001E5D8C">
      <w:pPr>
        <w:pStyle w:val="Style4"/>
        <w:widowControl/>
        <w:tabs>
          <w:tab w:val="left" w:leader="dot" w:pos="4867"/>
        </w:tabs>
        <w:spacing w:before="226" w:line="276" w:lineRule="auto"/>
        <w:jc w:val="center"/>
        <w:rPr>
          <w:rStyle w:val="FontStyle13"/>
          <w:b/>
          <w:bCs/>
          <w:sz w:val="24"/>
          <w:szCs w:val="24"/>
        </w:rPr>
      </w:pPr>
      <w:r w:rsidRPr="001E5D8C">
        <w:rPr>
          <w:rStyle w:val="FontStyle13"/>
          <w:b/>
          <w:bCs/>
        </w:rPr>
        <w:t xml:space="preserve">§ </w:t>
      </w:r>
      <w:r w:rsidR="00580CDC">
        <w:rPr>
          <w:rStyle w:val="FontStyle13"/>
          <w:b/>
          <w:bCs/>
          <w:sz w:val="24"/>
          <w:szCs w:val="24"/>
        </w:rPr>
        <w:t>6</w:t>
      </w:r>
    </w:p>
    <w:p w:rsidR="001B7857" w:rsidRDefault="00A15B8B" w:rsidP="00302DE8">
      <w:pPr>
        <w:pStyle w:val="Style4"/>
        <w:widowControl/>
        <w:tabs>
          <w:tab w:val="left" w:leader="dot" w:pos="4867"/>
        </w:tabs>
        <w:spacing w:before="226" w:line="276" w:lineRule="auto"/>
        <w:jc w:val="both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Wydanie rzeczy nastąpi po przedłożeniu dowodu wpłaty lub </w:t>
      </w:r>
      <w:r w:rsidR="008545F7">
        <w:rPr>
          <w:rStyle w:val="FontStyle13"/>
          <w:sz w:val="24"/>
          <w:szCs w:val="24"/>
        </w:rPr>
        <w:t>potwierdzeniu wpływu środków na</w:t>
      </w:r>
      <w:r w:rsidR="000D55AE">
        <w:rPr>
          <w:rStyle w:val="FontStyle13"/>
          <w:sz w:val="24"/>
          <w:szCs w:val="24"/>
        </w:rPr>
        <w:t xml:space="preserve"> konto </w:t>
      </w:r>
      <w:r w:rsidR="00727B89">
        <w:rPr>
          <w:rStyle w:val="FontStyle13"/>
          <w:sz w:val="24"/>
          <w:szCs w:val="24"/>
        </w:rPr>
        <w:t>Urzędu Gminy Jedlicze.</w:t>
      </w:r>
    </w:p>
    <w:p w:rsidR="001E5D8C" w:rsidRPr="001E5D8C" w:rsidRDefault="002C2A01" w:rsidP="001E5D8C">
      <w:pPr>
        <w:pStyle w:val="Style4"/>
        <w:widowControl/>
        <w:tabs>
          <w:tab w:val="left" w:leader="dot" w:pos="4867"/>
        </w:tabs>
        <w:spacing w:before="226" w:line="276" w:lineRule="auto"/>
        <w:jc w:val="center"/>
        <w:rPr>
          <w:rStyle w:val="FontStyle13"/>
          <w:b/>
          <w:bCs/>
          <w:sz w:val="24"/>
          <w:szCs w:val="24"/>
        </w:rPr>
      </w:pPr>
      <w:r w:rsidRPr="001E5D8C">
        <w:rPr>
          <w:rStyle w:val="FontStyle13"/>
          <w:b/>
          <w:bCs/>
        </w:rPr>
        <w:t xml:space="preserve">§ </w:t>
      </w:r>
      <w:r w:rsidR="00580CDC">
        <w:rPr>
          <w:rStyle w:val="FontStyle13"/>
          <w:b/>
          <w:bCs/>
          <w:sz w:val="24"/>
          <w:szCs w:val="24"/>
        </w:rPr>
        <w:t>7</w:t>
      </w:r>
    </w:p>
    <w:p w:rsidR="00196055" w:rsidRDefault="002C2A01" w:rsidP="00302DE8">
      <w:pPr>
        <w:pStyle w:val="Style4"/>
        <w:widowControl/>
        <w:tabs>
          <w:tab w:val="left" w:leader="dot" w:pos="4867"/>
        </w:tabs>
        <w:spacing w:before="226" w:line="276" w:lineRule="auto"/>
        <w:jc w:val="both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>Wykonanie zarządzenia powierza</w:t>
      </w:r>
      <w:r w:rsidR="00302DE8">
        <w:rPr>
          <w:rStyle w:val="FontStyle13"/>
          <w:sz w:val="24"/>
          <w:szCs w:val="24"/>
        </w:rPr>
        <w:t>m</w:t>
      </w:r>
      <w:r w:rsidR="00580CDC">
        <w:rPr>
          <w:rStyle w:val="FontStyle13"/>
          <w:sz w:val="24"/>
          <w:szCs w:val="24"/>
        </w:rPr>
        <w:t xml:space="preserve"> </w:t>
      </w:r>
      <w:r>
        <w:rPr>
          <w:rStyle w:val="FontStyle13"/>
          <w:sz w:val="24"/>
          <w:szCs w:val="24"/>
        </w:rPr>
        <w:t>Komisji</w:t>
      </w:r>
      <w:r w:rsidR="000D55AE">
        <w:rPr>
          <w:rStyle w:val="FontStyle13"/>
          <w:sz w:val="24"/>
          <w:szCs w:val="24"/>
        </w:rPr>
        <w:t xml:space="preserve"> likwidacyjnej </w:t>
      </w:r>
      <w:r w:rsidR="00580CDC">
        <w:rPr>
          <w:rStyle w:val="FontStyle13"/>
          <w:sz w:val="24"/>
          <w:szCs w:val="24"/>
        </w:rPr>
        <w:t>, której skład zosta</w:t>
      </w:r>
      <w:r w:rsidR="000D55AE">
        <w:rPr>
          <w:rStyle w:val="FontStyle13"/>
          <w:sz w:val="24"/>
          <w:szCs w:val="24"/>
        </w:rPr>
        <w:t>ł</w:t>
      </w:r>
      <w:r w:rsidR="00580CDC">
        <w:rPr>
          <w:rStyle w:val="FontStyle13"/>
          <w:sz w:val="24"/>
          <w:szCs w:val="24"/>
        </w:rPr>
        <w:t xml:space="preserve"> ustalony odrębnym zarządzeniem.</w:t>
      </w:r>
      <w:r>
        <w:rPr>
          <w:rStyle w:val="FontStyle13"/>
          <w:sz w:val="24"/>
          <w:szCs w:val="24"/>
        </w:rPr>
        <w:t xml:space="preserve"> </w:t>
      </w:r>
    </w:p>
    <w:p w:rsidR="00580CDC" w:rsidRDefault="00AC4FF7" w:rsidP="00580CDC">
      <w:pPr>
        <w:pStyle w:val="Style4"/>
        <w:widowControl/>
        <w:tabs>
          <w:tab w:val="left" w:leader="dot" w:pos="4867"/>
        </w:tabs>
        <w:spacing w:line="360" w:lineRule="auto"/>
        <w:jc w:val="center"/>
        <w:rPr>
          <w:rStyle w:val="FontStyle13"/>
          <w:b/>
          <w:bCs/>
          <w:sz w:val="24"/>
          <w:szCs w:val="24"/>
        </w:rPr>
      </w:pPr>
      <w:r w:rsidRPr="00580CDC">
        <w:rPr>
          <w:rStyle w:val="FontStyle13"/>
          <w:b/>
          <w:bCs/>
        </w:rPr>
        <w:t xml:space="preserve">§ </w:t>
      </w:r>
      <w:r w:rsidR="00580CDC">
        <w:rPr>
          <w:rStyle w:val="FontStyle13"/>
          <w:b/>
          <w:bCs/>
          <w:sz w:val="24"/>
          <w:szCs w:val="24"/>
        </w:rPr>
        <w:t>8</w:t>
      </w:r>
    </w:p>
    <w:p w:rsidR="00580CDC" w:rsidRPr="00580CDC" w:rsidRDefault="00580CDC" w:rsidP="00580CDC">
      <w:pPr>
        <w:pStyle w:val="Nagwek2"/>
        <w:shd w:val="clear" w:color="auto" w:fill="FFFFFF"/>
        <w:spacing w:before="0" w:beforeAutospacing="0" w:after="0" w:afterAutospacing="0" w:line="360" w:lineRule="auto"/>
        <w:jc w:val="both"/>
        <w:rPr>
          <w:b w:val="0"/>
          <w:bCs w:val="0"/>
          <w:color w:val="000000" w:themeColor="text1"/>
          <w:sz w:val="22"/>
          <w:szCs w:val="22"/>
        </w:rPr>
      </w:pPr>
      <w:r w:rsidRPr="00580CDC">
        <w:rPr>
          <w:rStyle w:val="FontStyle13"/>
          <w:b w:val="0"/>
          <w:bCs w:val="0"/>
          <w:color w:val="000000" w:themeColor="text1"/>
        </w:rPr>
        <w:t xml:space="preserve">Niniejsze zarządzenie zostanie wywieszone na </w:t>
      </w:r>
      <w:bookmarkStart w:id="2" w:name="_Hlk87872185"/>
      <w:r w:rsidRPr="00580CDC">
        <w:rPr>
          <w:rStyle w:val="FontStyle13"/>
          <w:b w:val="0"/>
          <w:bCs w:val="0"/>
          <w:color w:val="000000" w:themeColor="text1"/>
        </w:rPr>
        <w:t xml:space="preserve">tablicy ogłoszeń Urzędu Gminy w Jedliczu, na stronie internetowej Gminy Jedlicze </w:t>
      </w:r>
      <w:hyperlink r:id="rId8" w:history="1">
        <w:r w:rsidRPr="00580CDC">
          <w:rPr>
            <w:rStyle w:val="Hipercze"/>
            <w:color w:val="000000" w:themeColor="text1"/>
            <w:sz w:val="22"/>
            <w:szCs w:val="22"/>
            <w:u w:val="none"/>
          </w:rPr>
          <w:t>http://www.jedlicze.pl</w:t>
        </w:r>
      </w:hyperlink>
      <w:r w:rsidRPr="00580CDC">
        <w:rPr>
          <w:rStyle w:val="FontStyle13"/>
          <w:b w:val="0"/>
          <w:bCs w:val="0"/>
          <w:color w:val="000000" w:themeColor="text1"/>
        </w:rPr>
        <w:t xml:space="preserve">, na stronie jedlicze.bip.gov.pl, </w:t>
      </w:r>
      <w:bookmarkEnd w:id="2"/>
      <w:r w:rsidRPr="00580CDC">
        <w:rPr>
          <w:rStyle w:val="FontStyle13"/>
          <w:b w:val="0"/>
          <w:bCs w:val="0"/>
          <w:color w:val="000000" w:themeColor="text1"/>
        </w:rPr>
        <w:t>na</w:t>
      </w:r>
      <w:r>
        <w:rPr>
          <w:rStyle w:val="FontStyle13"/>
          <w:b w:val="0"/>
          <w:bCs w:val="0"/>
          <w:color w:val="000000" w:themeColor="text1"/>
        </w:rPr>
        <w:t xml:space="preserve"> </w:t>
      </w:r>
      <w:r w:rsidRPr="00580CDC">
        <w:rPr>
          <w:rStyle w:val="FontStyle13"/>
          <w:b w:val="0"/>
          <w:bCs w:val="0"/>
          <w:color w:val="000000" w:themeColor="text1"/>
        </w:rPr>
        <w:t xml:space="preserve">stronie internetowej szkoły </w:t>
      </w:r>
      <w:hyperlink r:id="rId9" w:history="1">
        <w:r w:rsidRPr="00580CDC">
          <w:rPr>
            <w:rStyle w:val="Hipercze"/>
            <w:b w:val="0"/>
            <w:bCs w:val="0"/>
            <w:color w:val="000000" w:themeColor="text1"/>
            <w:sz w:val="22"/>
            <w:szCs w:val="22"/>
            <w:u w:val="none"/>
          </w:rPr>
          <w:t>www.spdobieszyn.jedlicze.pl</w:t>
        </w:r>
      </w:hyperlink>
      <w:r>
        <w:rPr>
          <w:b w:val="0"/>
          <w:bCs w:val="0"/>
          <w:color w:val="000000" w:themeColor="text1"/>
          <w:sz w:val="22"/>
          <w:szCs w:val="22"/>
        </w:rPr>
        <w:t>.</w:t>
      </w:r>
    </w:p>
    <w:p w:rsidR="00580CDC" w:rsidRPr="00580CDC" w:rsidRDefault="00580CDC" w:rsidP="00580CDC">
      <w:pPr>
        <w:pStyle w:val="Style4"/>
        <w:widowControl/>
        <w:tabs>
          <w:tab w:val="left" w:leader="dot" w:pos="4867"/>
        </w:tabs>
        <w:spacing w:before="226" w:line="276" w:lineRule="auto"/>
        <w:jc w:val="center"/>
        <w:rPr>
          <w:rStyle w:val="FontStyle13"/>
          <w:b/>
          <w:bCs/>
          <w:sz w:val="24"/>
          <w:szCs w:val="24"/>
        </w:rPr>
      </w:pPr>
      <w:r w:rsidRPr="00580CDC">
        <w:rPr>
          <w:rStyle w:val="FontStyle13"/>
          <w:b/>
          <w:bCs/>
          <w:sz w:val="24"/>
          <w:szCs w:val="24"/>
        </w:rPr>
        <w:t xml:space="preserve">§ </w:t>
      </w:r>
      <w:r>
        <w:rPr>
          <w:rStyle w:val="FontStyle13"/>
          <w:b/>
          <w:bCs/>
          <w:sz w:val="24"/>
          <w:szCs w:val="24"/>
        </w:rPr>
        <w:t>9</w:t>
      </w:r>
    </w:p>
    <w:p w:rsidR="0037483D" w:rsidRDefault="00AC4FF7" w:rsidP="00302DE8">
      <w:pPr>
        <w:pStyle w:val="Style4"/>
        <w:widowControl/>
        <w:tabs>
          <w:tab w:val="left" w:leader="dot" w:pos="4867"/>
        </w:tabs>
        <w:spacing w:before="226" w:line="276" w:lineRule="auto"/>
        <w:jc w:val="both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Zarządzenie wchodzi w życie z dniem </w:t>
      </w:r>
      <w:r w:rsidR="007B46BD">
        <w:rPr>
          <w:rStyle w:val="FontStyle13"/>
          <w:sz w:val="24"/>
          <w:szCs w:val="24"/>
        </w:rPr>
        <w:t>wydania.</w:t>
      </w:r>
      <w:r w:rsidR="00046B61">
        <w:rPr>
          <w:rStyle w:val="FontStyle13"/>
          <w:sz w:val="24"/>
          <w:szCs w:val="24"/>
        </w:rPr>
        <w:t xml:space="preserve"> </w:t>
      </w:r>
    </w:p>
    <w:bookmarkEnd w:id="0"/>
    <w:p w:rsidR="00987BDE" w:rsidRDefault="00987BDE" w:rsidP="00302DE8">
      <w:pPr>
        <w:pStyle w:val="Style4"/>
        <w:widowControl/>
        <w:tabs>
          <w:tab w:val="left" w:leader="dot" w:pos="4867"/>
        </w:tabs>
        <w:spacing w:before="226" w:line="276" w:lineRule="auto"/>
        <w:jc w:val="both"/>
        <w:rPr>
          <w:rStyle w:val="FontStyle13"/>
          <w:sz w:val="24"/>
          <w:szCs w:val="24"/>
        </w:rPr>
      </w:pPr>
    </w:p>
    <w:p w:rsidR="000558BB" w:rsidRDefault="000558BB" w:rsidP="00302DE8">
      <w:pPr>
        <w:pStyle w:val="Style4"/>
        <w:widowControl/>
        <w:tabs>
          <w:tab w:val="left" w:leader="dot" w:pos="4867"/>
        </w:tabs>
        <w:spacing w:before="226" w:line="276" w:lineRule="auto"/>
        <w:jc w:val="both"/>
        <w:rPr>
          <w:rStyle w:val="FontStyle13"/>
          <w:sz w:val="24"/>
          <w:szCs w:val="24"/>
        </w:rPr>
      </w:pPr>
    </w:p>
    <w:p w:rsidR="000558BB" w:rsidRDefault="000558BB" w:rsidP="00302DE8">
      <w:pPr>
        <w:spacing w:line="360" w:lineRule="auto"/>
        <w:jc w:val="both"/>
      </w:pPr>
    </w:p>
    <w:p w:rsidR="000558BB" w:rsidRDefault="000558BB" w:rsidP="00302DE8">
      <w:pPr>
        <w:spacing w:line="360" w:lineRule="auto"/>
        <w:jc w:val="both"/>
      </w:pPr>
    </w:p>
    <w:p w:rsidR="001B7857" w:rsidRDefault="001B7857" w:rsidP="00302DE8">
      <w:pPr>
        <w:spacing w:line="360" w:lineRule="auto"/>
        <w:jc w:val="both"/>
      </w:pPr>
    </w:p>
    <w:p w:rsidR="001B7857" w:rsidRDefault="001B7857" w:rsidP="00302DE8">
      <w:pPr>
        <w:spacing w:line="360" w:lineRule="auto"/>
        <w:jc w:val="both"/>
      </w:pPr>
    </w:p>
    <w:p w:rsidR="001B7857" w:rsidRDefault="001B7857" w:rsidP="00302DE8">
      <w:pPr>
        <w:spacing w:line="360" w:lineRule="auto"/>
        <w:jc w:val="both"/>
      </w:pPr>
    </w:p>
    <w:p w:rsidR="001B7857" w:rsidRDefault="001B7857" w:rsidP="00302DE8">
      <w:pPr>
        <w:spacing w:line="360" w:lineRule="auto"/>
        <w:jc w:val="both"/>
      </w:pPr>
    </w:p>
    <w:p w:rsidR="001B7857" w:rsidRDefault="001B7857" w:rsidP="00302DE8">
      <w:pPr>
        <w:spacing w:line="360" w:lineRule="auto"/>
        <w:jc w:val="both"/>
      </w:pPr>
    </w:p>
    <w:p w:rsidR="001B7857" w:rsidRDefault="001B7857" w:rsidP="00302DE8">
      <w:pPr>
        <w:spacing w:line="360" w:lineRule="auto"/>
        <w:jc w:val="both"/>
      </w:pPr>
    </w:p>
    <w:p w:rsidR="001B7857" w:rsidRDefault="001B7857" w:rsidP="00302DE8">
      <w:pPr>
        <w:spacing w:line="360" w:lineRule="auto"/>
        <w:jc w:val="both"/>
      </w:pPr>
    </w:p>
    <w:p w:rsidR="001B7857" w:rsidRDefault="001B7857" w:rsidP="00302DE8">
      <w:pPr>
        <w:spacing w:line="360" w:lineRule="auto"/>
        <w:jc w:val="both"/>
      </w:pPr>
    </w:p>
    <w:p w:rsidR="001B7857" w:rsidRDefault="001B7857" w:rsidP="00302DE8">
      <w:pPr>
        <w:spacing w:line="360" w:lineRule="auto"/>
        <w:jc w:val="both"/>
      </w:pPr>
    </w:p>
    <w:p w:rsidR="001B7857" w:rsidRDefault="001B7857" w:rsidP="00302DE8">
      <w:pPr>
        <w:spacing w:line="360" w:lineRule="auto"/>
        <w:jc w:val="both"/>
      </w:pPr>
    </w:p>
    <w:p w:rsidR="001B7857" w:rsidRDefault="001B7857" w:rsidP="00302DE8">
      <w:pPr>
        <w:spacing w:line="360" w:lineRule="auto"/>
        <w:jc w:val="both"/>
      </w:pPr>
    </w:p>
    <w:p w:rsidR="001B7857" w:rsidRDefault="001B7857" w:rsidP="00302DE8">
      <w:pPr>
        <w:spacing w:line="360" w:lineRule="auto"/>
        <w:jc w:val="both"/>
      </w:pPr>
    </w:p>
    <w:p w:rsidR="00B578E7" w:rsidRDefault="00B578E7" w:rsidP="00302DE8">
      <w:pPr>
        <w:spacing w:line="360" w:lineRule="auto"/>
        <w:jc w:val="both"/>
      </w:pPr>
    </w:p>
    <w:p w:rsidR="00B578E7" w:rsidRDefault="00B578E7" w:rsidP="00302DE8">
      <w:pPr>
        <w:spacing w:line="360" w:lineRule="auto"/>
        <w:jc w:val="both"/>
      </w:pPr>
    </w:p>
    <w:p w:rsidR="00B578E7" w:rsidRDefault="00B578E7" w:rsidP="00302DE8">
      <w:pPr>
        <w:spacing w:line="360" w:lineRule="auto"/>
        <w:jc w:val="both"/>
      </w:pPr>
    </w:p>
    <w:p w:rsidR="00B578E7" w:rsidRDefault="00B578E7" w:rsidP="00302DE8">
      <w:pPr>
        <w:spacing w:line="360" w:lineRule="auto"/>
        <w:jc w:val="both"/>
      </w:pPr>
    </w:p>
    <w:p w:rsidR="00B578E7" w:rsidRDefault="00B578E7" w:rsidP="00302DE8">
      <w:pPr>
        <w:spacing w:line="360" w:lineRule="auto"/>
        <w:jc w:val="both"/>
      </w:pPr>
      <w:bookmarkStart w:id="3" w:name="_GoBack"/>
      <w:bookmarkEnd w:id="3"/>
    </w:p>
    <w:p w:rsidR="00B578E7" w:rsidRDefault="00B578E7" w:rsidP="00302DE8">
      <w:pPr>
        <w:spacing w:line="360" w:lineRule="auto"/>
        <w:jc w:val="both"/>
      </w:pPr>
    </w:p>
    <w:p w:rsidR="00B578E7" w:rsidRDefault="00B578E7" w:rsidP="00B578E7">
      <w:pPr>
        <w:jc w:val="right"/>
        <w:rPr>
          <w:sz w:val="28"/>
          <w:szCs w:val="28"/>
        </w:rPr>
      </w:pPr>
      <w:r>
        <w:rPr>
          <w:sz w:val="16"/>
          <w:szCs w:val="16"/>
        </w:rPr>
        <w:t>Załącznik Nr 1</w:t>
      </w:r>
      <w:r w:rsidRPr="00CC7448">
        <w:rPr>
          <w:sz w:val="16"/>
          <w:szCs w:val="16"/>
        </w:rPr>
        <w:t xml:space="preserve"> do </w:t>
      </w:r>
      <w:r>
        <w:rPr>
          <w:rStyle w:val="htytul"/>
          <w:sz w:val="16"/>
          <w:szCs w:val="16"/>
        </w:rPr>
        <w:t>Zarządzenia Nr 7/2021</w:t>
      </w:r>
      <w:r>
        <w:rPr>
          <w:rStyle w:val="htytul"/>
          <w:sz w:val="16"/>
          <w:szCs w:val="16"/>
        </w:rPr>
        <w:br/>
        <w:t xml:space="preserve">Dyrektora Szkoły Podstawowej w Dobieszynie </w:t>
      </w:r>
      <w:r w:rsidRPr="00CC7448">
        <w:rPr>
          <w:rStyle w:val="akapitdomyslny"/>
          <w:sz w:val="16"/>
          <w:szCs w:val="16"/>
        </w:rPr>
        <w:t xml:space="preserve"> </w:t>
      </w:r>
      <w:r w:rsidRPr="00CC7448">
        <w:rPr>
          <w:rStyle w:val="akapitdomyslny"/>
          <w:sz w:val="16"/>
          <w:szCs w:val="16"/>
        </w:rPr>
        <w:br/>
      </w:r>
      <w:r>
        <w:rPr>
          <w:rStyle w:val="akapitdomyslny"/>
          <w:i/>
          <w:sz w:val="16"/>
          <w:szCs w:val="16"/>
        </w:rPr>
        <w:tab/>
      </w:r>
      <w:r>
        <w:rPr>
          <w:rStyle w:val="akapitdomyslny"/>
          <w:i/>
          <w:sz w:val="16"/>
          <w:szCs w:val="16"/>
        </w:rPr>
        <w:tab/>
      </w:r>
      <w:r w:rsidRPr="00CC7448">
        <w:rPr>
          <w:rStyle w:val="akapitdomyslny"/>
          <w:sz w:val="16"/>
          <w:szCs w:val="16"/>
        </w:rPr>
        <w:tab/>
      </w:r>
      <w:r w:rsidRPr="00CC7448">
        <w:rPr>
          <w:rStyle w:val="akapitdomyslny"/>
          <w:sz w:val="16"/>
          <w:szCs w:val="16"/>
        </w:rPr>
        <w:tab/>
      </w:r>
      <w:r w:rsidRPr="00CC7448">
        <w:rPr>
          <w:rStyle w:val="akapitdomyslny"/>
          <w:sz w:val="16"/>
          <w:szCs w:val="16"/>
        </w:rPr>
        <w:tab/>
      </w:r>
      <w:r w:rsidRPr="00CC7448">
        <w:rPr>
          <w:rStyle w:val="akapitdomyslny"/>
          <w:sz w:val="16"/>
          <w:szCs w:val="16"/>
        </w:rPr>
        <w:tab/>
      </w:r>
      <w:r w:rsidRPr="00CC7448">
        <w:rPr>
          <w:rStyle w:val="akapitdomyslny"/>
          <w:sz w:val="16"/>
          <w:szCs w:val="16"/>
        </w:rPr>
        <w:tab/>
      </w:r>
      <w:r w:rsidRPr="00CC7448">
        <w:rPr>
          <w:rStyle w:val="akapitdomyslny"/>
          <w:sz w:val="16"/>
          <w:szCs w:val="16"/>
        </w:rPr>
        <w:tab/>
      </w:r>
    </w:p>
    <w:p w:rsidR="00B578E7" w:rsidRPr="002C68A1" w:rsidRDefault="002C68A1" w:rsidP="002C68A1">
      <w:pPr>
        <w:rPr>
          <w:color w:val="000000"/>
          <w:shd w:val="clear" w:color="auto" w:fill="FFFFFF"/>
        </w:rPr>
      </w:pPr>
      <w:r w:rsidRPr="002C68A1">
        <w:rPr>
          <w:color w:val="000000"/>
          <w:shd w:val="clear" w:color="auto" w:fill="FFFFFF"/>
        </w:rPr>
        <w:t>I .Cena wywoławcza wynosi </w:t>
      </w:r>
      <w:r w:rsidRPr="002C68A1">
        <w:rPr>
          <w:rStyle w:val="Pogrubienie"/>
          <w:color w:val="000000"/>
          <w:shd w:val="clear" w:color="auto" w:fill="FFFFFF"/>
        </w:rPr>
        <w:t>2 360,00 zł. brutto</w:t>
      </w:r>
      <w:r w:rsidRPr="002C68A1">
        <w:rPr>
          <w:color w:val="000000"/>
          <w:shd w:val="clear" w:color="auto" w:fill="FFFFFF"/>
        </w:rPr>
        <w:t> i obejmuje następujące urządzenia placu zabaw:</w:t>
      </w:r>
    </w:p>
    <w:p w:rsidR="002C68A1" w:rsidRPr="0098590F" w:rsidRDefault="002C68A1" w:rsidP="002C68A1">
      <w:pPr>
        <w:rPr>
          <w:rFonts w:eastAsia="Times New Roman"/>
        </w:rPr>
      </w:pPr>
    </w:p>
    <w:p w:rsidR="00B578E7" w:rsidRPr="0098590F" w:rsidRDefault="00B578E7" w:rsidP="00B578E7">
      <w:pPr>
        <w:widowControl/>
        <w:numPr>
          <w:ilvl w:val="0"/>
          <w:numId w:val="4"/>
        </w:numPr>
        <w:autoSpaceDE/>
        <w:autoSpaceDN/>
        <w:adjustRightInd/>
        <w:contextualSpacing/>
        <w:rPr>
          <w:rFonts w:eastAsia="Times New Roman"/>
        </w:rPr>
      </w:pPr>
      <w:r w:rsidRPr="0098590F">
        <w:rPr>
          <w:rFonts w:eastAsia="Times New Roman"/>
        </w:rPr>
        <w:t xml:space="preserve">Huśtawka podwójna z siedziskami </w:t>
      </w:r>
    </w:p>
    <w:p w:rsidR="00B578E7" w:rsidRPr="0098590F" w:rsidRDefault="00B578E7" w:rsidP="00B578E7">
      <w:pPr>
        <w:widowControl/>
        <w:numPr>
          <w:ilvl w:val="0"/>
          <w:numId w:val="4"/>
        </w:numPr>
        <w:autoSpaceDE/>
        <w:autoSpaceDN/>
        <w:adjustRightInd/>
        <w:contextualSpacing/>
        <w:rPr>
          <w:rFonts w:eastAsia="Times New Roman"/>
        </w:rPr>
      </w:pPr>
      <w:r w:rsidRPr="0098590F">
        <w:rPr>
          <w:rFonts w:eastAsia="Times New Roman"/>
        </w:rPr>
        <w:t xml:space="preserve">Drążek potrójny </w:t>
      </w:r>
    </w:p>
    <w:p w:rsidR="00B578E7" w:rsidRPr="0098590F" w:rsidRDefault="00B578E7" w:rsidP="00B578E7">
      <w:pPr>
        <w:widowControl/>
        <w:numPr>
          <w:ilvl w:val="0"/>
          <w:numId w:val="4"/>
        </w:numPr>
        <w:autoSpaceDE/>
        <w:autoSpaceDN/>
        <w:adjustRightInd/>
        <w:contextualSpacing/>
        <w:rPr>
          <w:rFonts w:eastAsia="Times New Roman"/>
        </w:rPr>
      </w:pPr>
      <w:r w:rsidRPr="0098590F">
        <w:rPr>
          <w:rFonts w:eastAsia="Times New Roman"/>
        </w:rPr>
        <w:t xml:space="preserve">Huśtawka wahadłowa podwójna </w:t>
      </w:r>
    </w:p>
    <w:p w:rsidR="00B578E7" w:rsidRPr="0098590F" w:rsidRDefault="00B578E7" w:rsidP="00B578E7">
      <w:pPr>
        <w:widowControl/>
        <w:numPr>
          <w:ilvl w:val="0"/>
          <w:numId w:val="4"/>
        </w:numPr>
        <w:autoSpaceDE/>
        <w:autoSpaceDN/>
        <w:adjustRightInd/>
        <w:contextualSpacing/>
        <w:rPr>
          <w:rFonts w:eastAsia="Times New Roman"/>
        </w:rPr>
      </w:pPr>
      <w:r w:rsidRPr="0098590F">
        <w:rPr>
          <w:rFonts w:eastAsia="Times New Roman"/>
        </w:rPr>
        <w:t xml:space="preserve">Kółko – krzyżyk </w:t>
      </w:r>
    </w:p>
    <w:p w:rsidR="00B578E7" w:rsidRPr="0098590F" w:rsidRDefault="00B578E7" w:rsidP="00B578E7">
      <w:pPr>
        <w:widowControl/>
        <w:numPr>
          <w:ilvl w:val="0"/>
          <w:numId w:val="4"/>
        </w:numPr>
        <w:autoSpaceDE/>
        <w:autoSpaceDN/>
        <w:adjustRightInd/>
        <w:contextualSpacing/>
        <w:rPr>
          <w:rFonts w:eastAsia="Times New Roman"/>
        </w:rPr>
      </w:pPr>
      <w:r w:rsidRPr="0098590F">
        <w:rPr>
          <w:rFonts w:eastAsia="Times New Roman"/>
        </w:rPr>
        <w:t xml:space="preserve">Równoważnia na sprężynach </w:t>
      </w:r>
    </w:p>
    <w:p w:rsidR="00B578E7" w:rsidRPr="0098590F" w:rsidRDefault="00B578E7" w:rsidP="00B578E7">
      <w:pPr>
        <w:widowControl/>
        <w:numPr>
          <w:ilvl w:val="0"/>
          <w:numId w:val="4"/>
        </w:numPr>
        <w:autoSpaceDE/>
        <w:autoSpaceDN/>
        <w:adjustRightInd/>
        <w:contextualSpacing/>
        <w:rPr>
          <w:rFonts w:eastAsia="Times New Roman"/>
        </w:rPr>
      </w:pPr>
      <w:r w:rsidRPr="0098590F">
        <w:rPr>
          <w:rFonts w:eastAsia="Times New Roman"/>
        </w:rPr>
        <w:t xml:space="preserve">Zestaw zabawowy duży w skład którego wchodzą: wieża z dachem, zjeżdżalnia nierdzewna, ścianka wspinaczkowa </w:t>
      </w:r>
    </w:p>
    <w:p w:rsidR="00B578E7" w:rsidRPr="0098590F" w:rsidRDefault="00B578E7" w:rsidP="00B578E7">
      <w:pPr>
        <w:widowControl/>
        <w:numPr>
          <w:ilvl w:val="0"/>
          <w:numId w:val="4"/>
        </w:numPr>
        <w:autoSpaceDE/>
        <w:autoSpaceDN/>
        <w:adjustRightInd/>
        <w:contextualSpacing/>
        <w:rPr>
          <w:rFonts w:eastAsia="Times New Roman"/>
        </w:rPr>
      </w:pPr>
      <w:r w:rsidRPr="0098590F">
        <w:rPr>
          <w:rFonts w:eastAsia="Times New Roman"/>
        </w:rPr>
        <w:t xml:space="preserve">Zestaw zabawowy mały w skład którego wchodzi wieża i zjeżdżalnia   </w:t>
      </w:r>
    </w:p>
    <w:p w:rsidR="00B578E7" w:rsidRPr="0098590F" w:rsidRDefault="00B578E7" w:rsidP="00B578E7">
      <w:pPr>
        <w:rPr>
          <w:rFonts w:eastAsia="Times New Roman"/>
        </w:rPr>
      </w:pPr>
    </w:p>
    <w:p w:rsidR="00B578E7" w:rsidRPr="0098590F" w:rsidRDefault="00B578E7" w:rsidP="00B578E7">
      <w:pPr>
        <w:jc w:val="center"/>
        <w:rPr>
          <w:rFonts w:eastAsia="Times New Roman"/>
        </w:rPr>
      </w:pPr>
      <w:r w:rsidRPr="0098590F">
        <w:rPr>
          <w:rFonts w:eastAsia="Times New Roman"/>
          <w:noProof/>
        </w:rPr>
        <w:drawing>
          <wp:inline distT="0" distB="0" distL="0" distR="0">
            <wp:extent cx="2771775" cy="1552575"/>
            <wp:effectExtent l="0" t="0" r="9525" b="9525"/>
            <wp:docPr id="6" name="Obraz 6" descr="DSC00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0059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590F">
        <w:rPr>
          <w:rFonts w:eastAsia="Times New Roman"/>
          <w:noProof/>
        </w:rPr>
        <w:drawing>
          <wp:inline distT="0" distB="0" distL="0" distR="0">
            <wp:extent cx="2790825" cy="1562100"/>
            <wp:effectExtent l="0" t="0" r="9525" b="0"/>
            <wp:docPr id="5" name="Obraz 5" descr="DSC00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0060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8E7" w:rsidRPr="0098590F" w:rsidRDefault="00B578E7" w:rsidP="00B578E7">
      <w:pPr>
        <w:jc w:val="center"/>
        <w:rPr>
          <w:rFonts w:eastAsia="Times New Roman"/>
        </w:rPr>
      </w:pPr>
      <w:r w:rsidRPr="0098590F">
        <w:rPr>
          <w:rFonts w:eastAsia="Times New Roman"/>
          <w:noProof/>
        </w:rPr>
        <w:drawing>
          <wp:inline distT="0" distB="0" distL="0" distR="0">
            <wp:extent cx="2790825" cy="1571625"/>
            <wp:effectExtent l="0" t="0" r="9525" b="9525"/>
            <wp:docPr id="4" name="Obraz 4" descr="DSC00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0060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590F">
        <w:rPr>
          <w:rFonts w:eastAsia="Times New Roman"/>
          <w:noProof/>
        </w:rPr>
        <w:drawing>
          <wp:inline distT="0" distB="0" distL="0" distR="0">
            <wp:extent cx="2790825" cy="1571625"/>
            <wp:effectExtent l="0" t="0" r="9525" b="9525"/>
            <wp:docPr id="3" name="Obraz 3" descr="DSC00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SC0060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8E7" w:rsidRPr="0098590F" w:rsidRDefault="00B578E7" w:rsidP="00B578E7">
      <w:pPr>
        <w:rPr>
          <w:rFonts w:eastAsia="Times New Roman"/>
        </w:rPr>
      </w:pPr>
      <w:r>
        <w:rPr>
          <w:rFonts w:eastAsia="Times New Roman"/>
        </w:rPr>
        <w:t xml:space="preserve">   </w:t>
      </w:r>
      <w:r w:rsidRPr="0098590F">
        <w:rPr>
          <w:rFonts w:eastAsia="Times New Roman"/>
          <w:noProof/>
        </w:rPr>
        <w:drawing>
          <wp:inline distT="0" distB="0" distL="0" distR="0">
            <wp:extent cx="2910101" cy="1699895"/>
            <wp:effectExtent l="0" t="0" r="5080" b="0"/>
            <wp:docPr id="2" name="Obraz 2" descr="DSC00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SC0060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858" cy="1720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590F">
        <w:rPr>
          <w:rFonts w:eastAsia="Times New Roman"/>
          <w:noProof/>
        </w:rPr>
        <w:drawing>
          <wp:inline distT="0" distB="0" distL="0" distR="0">
            <wp:extent cx="2695575" cy="1695450"/>
            <wp:effectExtent l="0" t="0" r="9525" b="0"/>
            <wp:docPr id="1" name="Obraz 1" descr="DSC00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SC006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8E7" w:rsidRPr="00D55E9E" w:rsidRDefault="00B578E7" w:rsidP="00B578E7">
      <w:pPr>
        <w:rPr>
          <w:sz w:val="28"/>
          <w:szCs w:val="28"/>
        </w:rPr>
      </w:pPr>
    </w:p>
    <w:p w:rsidR="00B578E7" w:rsidRDefault="00B578E7" w:rsidP="00302DE8">
      <w:pPr>
        <w:spacing w:line="360" w:lineRule="auto"/>
        <w:jc w:val="both"/>
      </w:pPr>
    </w:p>
    <w:p w:rsidR="001B7857" w:rsidRDefault="001B7857" w:rsidP="00302DE8">
      <w:pPr>
        <w:spacing w:line="360" w:lineRule="auto"/>
        <w:jc w:val="both"/>
      </w:pPr>
    </w:p>
    <w:p w:rsidR="001B7857" w:rsidRDefault="001B7857" w:rsidP="00302DE8">
      <w:pPr>
        <w:spacing w:line="360" w:lineRule="auto"/>
        <w:jc w:val="both"/>
      </w:pPr>
    </w:p>
    <w:p w:rsidR="000558BB" w:rsidRDefault="000558BB" w:rsidP="00987BDE">
      <w:pPr>
        <w:pStyle w:val="Style4"/>
        <w:widowControl/>
        <w:tabs>
          <w:tab w:val="left" w:leader="dot" w:pos="4867"/>
        </w:tabs>
        <w:spacing w:before="226" w:line="276" w:lineRule="auto"/>
        <w:jc w:val="both"/>
        <w:rPr>
          <w:rStyle w:val="FontStyle13"/>
          <w:sz w:val="24"/>
          <w:szCs w:val="24"/>
        </w:rPr>
      </w:pPr>
    </w:p>
    <w:sectPr w:rsidR="000558BB" w:rsidSect="00FD7628">
      <w:type w:val="continuous"/>
      <w:pgSz w:w="11905" w:h="16837"/>
      <w:pgMar w:top="851" w:right="1132" w:bottom="142" w:left="1134" w:header="708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F6C" w:rsidRDefault="00F84F6C">
      <w:r>
        <w:separator/>
      </w:r>
    </w:p>
  </w:endnote>
  <w:endnote w:type="continuationSeparator" w:id="0">
    <w:p w:rsidR="00F84F6C" w:rsidRDefault="00F84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F6C" w:rsidRDefault="00F84F6C">
      <w:r>
        <w:separator/>
      </w:r>
    </w:p>
  </w:footnote>
  <w:footnote w:type="continuationSeparator" w:id="0">
    <w:p w:rsidR="00F84F6C" w:rsidRDefault="00F84F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565EF"/>
    <w:multiLevelType w:val="singleLevel"/>
    <w:tmpl w:val="0EBA52F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 w:val="0"/>
      </w:rPr>
    </w:lvl>
  </w:abstractNum>
  <w:abstractNum w:abstractNumId="1">
    <w:nsid w:val="38C81BFC"/>
    <w:multiLevelType w:val="hybridMultilevel"/>
    <w:tmpl w:val="44D617CA"/>
    <w:lvl w:ilvl="0" w:tplc="8CCAC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0ACD9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88168E"/>
    <w:multiLevelType w:val="multilevel"/>
    <w:tmpl w:val="88C6A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021792"/>
    <w:multiLevelType w:val="hybridMultilevel"/>
    <w:tmpl w:val="08A4D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</w:compat>
  <w:rsids>
    <w:rsidRoot w:val="00F75B2A"/>
    <w:rsid w:val="000060F8"/>
    <w:rsid w:val="00041B22"/>
    <w:rsid w:val="00042443"/>
    <w:rsid w:val="00044068"/>
    <w:rsid w:val="00046B61"/>
    <w:rsid w:val="000558BB"/>
    <w:rsid w:val="00065371"/>
    <w:rsid w:val="000A4EF3"/>
    <w:rsid w:val="000A6E0D"/>
    <w:rsid w:val="000C704A"/>
    <w:rsid w:val="000D55AE"/>
    <w:rsid w:val="000D65C8"/>
    <w:rsid w:val="000E5671"/>
    <w:rsid w:val="00134E38"/>
    <w:rsid w:val="00141078"/>
    <w:rsid w:val="0015271E"/>
    <w:rsid w:val="0016344C"/>
    <w:rsid w:val="00163A36"/>
    <w:rsid w:val="00174058"/>
    <w:rsid w:val="0019211A"/>
    <w:rsid w:val="00196055"/>
    <w:rsid w:val="001A211A"/>
    <w:rsid w:val="001B75DA"/>
    <w:rsid w:val="001B7857"/>
    <w:rsid w:val="001C7828"/>
    <w:rsid w:val="001D26B9"/>
    <w:rsid w:val="001E5D8C"/>
    <w:rsid w:val="00216BBB"/>
    <w:rsid w:val="00232F0E"/>
    <w:rsid w:val="002412F6"/>
    <w:rsid w:val="00250F46"/>
    <w:rsid w:val="00280E47"/>
    <w:rsid w:val="002926D6"/>
    <w:rsid w:val="002A4FFA"/>
    <w:rsid w:val="002C2A01"/>
    <w:rsid w:val="002C34EA"/>
    <w:rsid w:val="002C381C"/>
    <w:rsid w:val="002C53A4"/>
    <w:rsid w:val="002C68A1"/>
    <w:rsid w:val="002F1B2E"/>
    <w:rsid w:val="002F7400"/>
    <w:rsid w:val="00302DE8"/>
    <w:rsid w:val="003521BF"/>
    <w:rsid w:val="0035501A"/>
    <w:rsid w:val="0036074D"/>
    <w:rsid w:val="003746B4"/>
    <w:rsid w:val="0037483D"/>
    <w:rsid w:val="00375C12"/>
    <w:rsid w:val="00376146"/>
    <w:rsid w:val="003841B9"/>
    <w:rsid w:val="00387EE9"/>
    <w:rsid w:val="00393EF9"/>
    <w:rsid w:val="003A00AA"/>
    <w:rsid w:val="003A15CB"/>
    <w:rsid w:val="003B370B"/>
    <w:rsid w:val="003F4B99"/>
    <w:rsid w:val="00450413"/>
    <w:rsid w:val="00475037"/>
    <w:rsid w:val="00477543"/>
    <w:rsid w:val="00481F92"/>
    <w:rsid w:val="0049053C"/>
    <w:rsid w:val="00492D09"/>
    <w:rsid w:val="00495310"/>
    <w:rsid w:val="004B7853"/>
    <w:rsid w:val="004C460D"/>
    <w:rsid w:val="004D70B1"/>
    <w:rsid w:val="00504122"/>
    <w:rsid w:val="00506343"/>
    <w:rsid w:val="005155CF"/>
    <w:rsid w:val="0052177C"/>
    <w:rsid w:val="00524AFD"/>
    <w:rsid w:val="005356A4"/>
    <w:rsid w:val="00537F72"/>
    <w:rsid w:val="00555211"/>
    <w:rsid w:val="00575D5C"/>
    <w:rsid w:val="00580CDC"/>
    <w:rsid w:val="00593D79"/>
    <w:rsid w:val="00596C67"/>
    <w:rsid w:val="006245BE"/>
    <w:rsid w:val="006322C2"/>
    <w:rsid w:val="0063622D"/>
    <w:rsid w:val="00661806"/>
    <w:rsid w:val="00675D61"/>
    <w:rsid w:val="00675D6D"/>
    <w:rsid w:val="006B0615"/>
    <w:rsid w:val="00727B89"/>
    <w:rsid w:val="007333BA"/>
    <w:rsid w:val="007352B6"/>
    <w:rsid w:val="00760AEC"/>
    <w:rsid w:val="007A38E7"/>
    <w:rsid w:val="007A67A8"/>
    <w:rsid w:val="007B46BD"/>
    <w:rsid w:val="007B4CAE"/>
    <w:rsid w:val="007C7255"/>
    <w:rsid w:val="00800FF3"/>
    <w:rsid w:val="0082259E"/>
    <w:rsid w:val="0083277E"/>
    <w:rsid w:val="00850FC1"/>
    <w:rsid w:val="008545F7"/>
    <w:rsid w:val="00881E8B"/>
    <w:rsid w:val="0088259A"/>
    <w:rsid w:val="00885534"/>
    <w:rsid w:val="008A626F"/>
    <w:rsid w:val="008A7A3D"/>
    <w:rsid w:val="008D5A09"/>
    <w:rsid w:val="00907462"/>
    <w:rsid w:val="00932E38"/>
    <w:rsid w:val="0095112A"/>
    <w:rsid w:val="009600DD"/>
    <w:rsid w:val="00987BDE"/>
    <w:rsid w:val="009914FD"/>
    <w:rsid w:val="009933D2"/>
    <w:rsid w:val="009E15B2"/>
    <w:rsid w:val="009E21D4"/>
    <w:rsid w:val="009F67FF"/>
    <w:rsid w:val="00A106E5"/>
    <w:rsid w:val="00A15B8B"/>
    <w:rsid w:val="00A32E54"/>
    <w:rsid w:val="00A42F28"/>
    <w:rsid w:val="00A538A0"/>
    <w:rsid w:val="00AC4FF7"/>
    <w:rsid w:val="00B01914"/>
    <w:rsid w:val="00B13BA5"/>
    <w:rsid w:val="00B20541"/>
    <w:rsid w:val="00B221D0"/>
    <w:rsid w:val="00B301B3"/>
    <w:rsid w:val="00B43F57"/>
    <w:rsid w:val="00B55867"/>
    <w:rsid w:val="00B578E7"/>
    <w:rsid w:val="00B63903"/>
    <w:rsid w:val="00B66E7F"/>
    <w:rsid w:val="00B70A5D"/>
    <w:rsid w:val="00B76885"/>
    <w:rsid w:val="00B84099"/>
    <w:rsid w:val="00B86CB0"/>
    <w:rsid w:val="00B95A66"/>
    <w:rsid w:val="00BA1DD2"/>
    <w:rsid w:val="00C048F6"/>
    <w:rsid w:val="00C072E6"/>
    <w:rsid w:val="00C140F2"/>
    <w:rsid w:val="00C20A34"/>
    <w:rsid w:val="00C366A1"/>
    <w:rsid w:val="00C44BC2"/>
    <w:rsid w:val="00C56417"/>
    <w:rsid w:val="00C830F4"/>
    <w:rsid w:val="00CA7E12"/>
    <w:rsid w:val="00CC0918"/>
    <w:rsid w:val="00CC4F53"/>
    <w:rsid w:val="00CF266D"/>
    <w:rsid w:val="00CF580B"/>
    <w:rsid w:val="00D136B2"/>
    <w:rsid w:val="00D20CD7"/>
    <w:rsid w:val="00D314CB"/>
    <w:rsid w:val="00D616C0"/>
    <w:rsid w:val="00D619B4"/>
    <w:rsid w:val="00D72F57"/>
    <w:rsid w:val="00D844E9"/>
    <w:rsid w:val="00D93610"/>
    <w:rsid w:val="00DA51C1"/>
    <w:rsid w:val="00DC1AB3"/>
    <w:rsid w:val="00DC2F07"/>
    <w:rsid w:val="00DD772D"/>
    <w:rsid w:val="00DE7C69"/>
    <w:rsid w:val="00DF6266"/>
    <w:rsid w:val="00E13BE4"/>
    <w:rsid w:val="00E17CEE"/>
    <w:rsid w:val="00E210FD"/>
    <w:rsid w:val="00E216A2"/>
    <w:rsid w:val="00E32351"/>
    <w:rsid w:val="00E32353"/>
    <w:rsid w:val="00E61339"/>
    <w:rsid w:val="00E772E1"/>
    <w:rsid w:val="00E85F83"/>
    <w:rsid w:val="00E9786F"/>
    <w:rsid w:val="00EA06B7"/>
    <w:rsid w:val="00EC5796"/>
    <w:rsid w:val="00ED4101"/>
    <w:rsid w:val="00EE1B68"/>
    <w:rsid w:val="00EE6C21"/>
    <w:rsid w:val="00EF64DE"/>
    <w:rsid w:val="00F07679"/>
    <w:rsid w:val="00F56F2C"/>
    <w:rsid w:val="00F75B2A"/>
    <w:rsid w:val="00F81E80"/>
    <w:rsid w:val="00F84F6C"/>
    <w:rsid w:val="00FA3376"/>
    <w:rsid w:val="00FB448C"/>
    <w:rsid w:val="00FD7628"/>
    <w:rsid w:val="00FF220A"/>
    <w:rsid w:val="00FF5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7A3D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580CDC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8A7A3D"/>
  </w:style>
  <w:style w:type="paragraph" w:customStyle="1" w:styleId="Style2">
    <w:name w:val="Style2"/>
    <w:basedOn w:val="Normalny"/>
    <w:uiPriority w:val="99"/>
    <w:rsid w:val="008A7A3D"/>
    <w:pPr>
      <w:spacing w:line="370" w:lineRule="exact"/>
      <w:jc w:val="center"/>
    </w:pPr>
  </w:style>
  <w:style w:type="paragraph" w:customStyle="1" w:styleId="Style3">
    <w:name w:val="Style3"/>
    <w:basedOn w:val="Normalny"/>
    <w:uiPriority w:val="99"/>
    <w:rsid w:val="008A7A3D"/>
  </w:style>
  <w:style w:type="paragraph" w:customStyle="1" w:styleId="Style4">
    <w:name w:val="Style4"/>
    <w:basedOn w:val="Normalny"/>
    <w:uiPriority w:val="99"/>
    <w:rsid w:val="008A7A3D"/>
  </w:style>
  <w:style w:type="paragraph" w:customStyle="1" w:styleId="Style5">
    <w:name w:val="Style5"/>
    <w:basedOn w:val="Normalny"/>
    <w:uiPriority w:val="99"/>
    <w:rsid w:val="008A7A3D"/>
  </w:style>
  <w:style w:type="paragraph" w:customStyle="1" w:styleId="Style6">
    <w:name w:val="Style6"/>
    <w:basedOn w:val="Normalny"/>
    <w:uiPriority w:val="99"/>
    <w:rsid w:val="008A7A3D"/>
    <w:pPr>
      <w:spacing w:line="283" w:lineRule="exact"/>
      <w:jc w:val="center"/>
    </w:pPr>
  </w:style>
  <w:style w:type="paragraph" w:customStyle="1" w:styleId="Style7">
    <w:name w:val="Style7"/>
    <w:basedOn w:val="Normalny"/>
    <w:uiPriority w:val="99"/>
    <w:rsid w:val="008A7A3D"/>
    <w:pPr>
      <w:spacing w:line="432" w:lineRule="exact"/>
      <w:ind w:firstLine="379"/>
    </w:pPr>
  </w:style>
  <w:style w:type="character" w:customStyle="1" w:styleId="FontStyle11">
    <w:name w:val="Font Style11"/>
    <w:basedOn w:val="Domylnaczcionkaakapitu"/>
    <w:uiPriority w:val="99"/>
    <w:rsid w:val="008A7A3D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2">
    <w:name w:val="Font Style12"/>
    <w:basedOn w:val="Domylnaczcionkaakapitu"/>
    <w:uiPriority w:val="99"/>
    <w:rsid w:val="008A7A3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Domylnaczcionkaakapitu"/>
    <w:uiPriority w:val="99"/>
    <w:rsid w:val="008A7A3D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rsid w:val="008A7A3D"/>
    <w:rPr>
      <w:color w:val="0066CC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0558BB"/>
    <w:pPr>
      <w:widowControl/>
      <w:suppressAutoHyphens/>
      <w:autoSpaceDE/>
      <w:autoSpaceDN/>
      <w:adjustRightInd/>
      <w:spacing w:after="120"/>
    </w:pPr>
    <w:rPr>
      <w:rFonts w:eastAsia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558BB"/>
    <w:rPr>
      <w:rFonts w:eastAsia="Times New Roman" w:hAnsi="Times New Roman"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semiHidden/>
    <w:unhideWhenUsed/>
    <w:rsid w:val="000558BB"/>
    <w:pPr>
      <w:widowControl/>
      <w:suppressAutoHyphens/>
      <w:autoSpaceDE/>
      <w:autoSpaceDN/>
      <w:adjustRightInd/>
      <w:ind w:firstLine="708"/>
      <w:jc w:val="both"/>
    </w:pPr>
    <w:rPr>
      <w:rFonts w:eastAsia="Times New Roman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558BB"/>
    <w:rPr>
      <w:rFonts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558BB"/>
    <w:pPr>
      <w:widowControl/>
      <w:suppressAutoHyphens/>
      <w:autoSpaceDE/>
      <w:autoSpaceDN/>
      <w:adjustRightInd/>
      <w:spacing w:after="120" w:line="480" w:lineRule="auto"/>
    </w:pPr>
    <w:rPr>
      <w:rFonts w:eastAsia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558BB"/>
    <w:rPr>
      <w:rFonts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6B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6BBB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80CD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580CDC"/>
    <w:rPr>
      <w:rFonts w:eastAsia="Times New Roman" w:hAnsi="Times New Roman" w:cs="Times New Roman"/>
      <w:b/>
      <w:bCs/>
      <w:sz w:val="36"/>
      <w:szCs w:val="36"/>
    </w:rPr>
  </w:style>
  <w:style w:type="character" w:customStyle="1" w:styleId="htytul">
    <w:name w:val="htytul"/>
    <w:basedOn w:val="Domylnaczcionkaakapitu"/>
    <w:rsid w:val="00B578E7"/>
  </w:style>
  <w:style w:type="character" w:customStyle="1" w:styleId="akapitdomyslny">
    <w:name w:val="akapitdomyslny"/>
    <w:basedOn w:val="Domylnaczcionkaakapitu"/>
    <w:rsid w:val="00B578E7"/>
  </w:style>
  <w:style w:type="character" w:styleId="Pogrubienie">
    <w:name w:val="Strong"/>
    <w:basedOn w:val="Domylnaczcionkaakapitu"/>
    <w:uiPriority w:val="22"/>
    <w:qFormat/>
    <w:rsid w:val="002C68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2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edlicze.pl" TargetMode="Externa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spdobieszyn.jedlicze.pl/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6C329-B145-46E1-9292-AF850C178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450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Kozioł</dc:creator>
  <cp:lastModifiedBy>Ilona&amp;Marek</cp:lastModifiedBy>
  <cp:revision>2</cp:revision>
  <cp:lastPrinted>2021-11-15T16:57:00Z</cp:lastPrinted>
  <dcterms:created xsi:type="dcterms:W3CDTF">2021-11-15T18:19:00Z</dcterms:created>
  <dcterms:modified xsi:type="dcterms:W3CDTF">2021-11-15T18:19:00Z</dcterms:modified>
</cp:coreProperties>
</file>